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300" w:rsidRDefault="00E54300" w:rsidP="00E20BC0">
      <w:bookmarkStart w:id="0" w:name="_GoBack"/>
      <w:bookmarkEnd w:id="0"/>
    </w:p>
    <w:p w:rsidR="00E54300" w:rsidRDefault="00E54300" w:rsidP="00E20BC0"/>
    <w:p w:rsidR="00E54300" w:rsidRPr="00E54300" w:rsidRDefault="00E54300" w:rsidP="00E20BC0"/>
    <w:p w:rsidR="00E54300" w:rsidRDefault="00E54300" w:rsidP="00E20BC0"/>
    <w:p w:rsidR="00E20BC0" w:rsidRPr="00E54300" w:rsidRDefault="00E20BC0" w:rsidP="00E20BC0"/>
    <w:p w:rsidR="004D75A2" w:rsidRDefault="004D75A2" w:rsidP="00E20BC0"/>
    <w:p w:rsidR="00E54300" w:rsidRDefault="00B819C3" w:rsidP="00E20BC0">
      <w:r>
        <w:rPr>
          <w:noProof/>
          <w:lang w:eastAsia="nl-NL"/>
        </w:rPr>
        <mc:AlternateContent>
          <mc:Choice Requires="wps">
            <w:drawing>
              <wp:anchor distT="45720" distB="45720" distL="114300" distR="114300" simplePos="0" relativeHeight="251659264" behindDoc="0" locked="0" layoutInCell="1" allowOverlap="1" wp14:anchorId="60804057" wp14:editId="5725E0F4">
                <wp:simplePos x="0" y="0"/>
                <wp:positionH relativeFrom="column">
                  <wp:posOffset>-133350</wp:posOffset>
                </wp:positionH>
                <wp:positionV relativeFrom="paragraph">
                  <wp:posOffset>466090</wp:posOffset>
                </wp:positionV>
                <wp:extent cx="5857875" cy="2895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895600"/>
                        </a:xfrm>
                        <a:prstGeom prst="rect">
                          <a:avLst/>
                        </a:prstGeom>
                        <a:noFill/>
                        <a:ln w="9525">
                          <a:noFill/>
                          <a:miter lim="800000"/>
                          <a:headEnd/>
                          <a:tailEnd/>
                        </a:ln>
                      </wps:spPr>
                      <wps:txbx>
                        <w:txbxContent>
                          <w:p w:rsidR="00B819C3" w:rsidRPr="00B819C3" w:rsidRDefault="00A4718C">
                            <w:pPr>
                              <w:rPr>
                                <w:b/>
                                <w:sz w:val="72"/>
                                <w:szCs w:val="72"/>
                                <w:lang w:val="en-US"/>
                              </w:rPr>
                            </w:pPr>
                            <w:bookmarkStart w:id="1" w:name="Onderwerp"/>
                            <w:r>
                              <w:rPr>
                                <w:b/>
                                <w:sz w:val="72"/>
                                <w:szCs w:val="72"/>
                                <w:lang w:val="en-US"/>
                              </w:rPr>
                              <w:t>Beleidsplan Stichting Steunfonds patiënten en ex-patiënten van GGZ Delfland</w:t>
                            </w:r>
                            <w:bookmarkEnd w:id="1"/>
                            <w:r w:rsidR="00B819C3" w:rsidRPr="00B819C3">
                              <w:rPr>
                                <w:b/>
                                <w:sz w:val="72"/>
                                <w:szCs w:val="72"/>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5pt;margin-top:36.7pt;width:461.25pt;height:22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" filled="f" stroked="f">
                <v:textbox>
                  <w:txbxContent>
                    <w:p w:rsidR="00B819C3" w:rsidRPr="00B819C3" w:rsidRDefault="00A4718C">
                      <w:pPr>
                        <w:rPr>
                          <w:b/>
                          <w:sz w:val="72"/>
                          <w:szCs w:val="72"/>
                          <w:lang w:val="en-US"/>
                        </w:rPr>
                      </w:pPr>
                      <w:bookmarkStart w:id="1" w:name="Onderwerp"/>
                      <w:proofErr w:type="spellStart"/>
                      <w:r>
                        <w:rPr>
                          <w:b/>
                          <w:sz w:val="72"/>
                          <w:szCs w:val="72"/>
                          <w:lang w:val="en-US"/>
                        </w:rPr>
                        <w:t>Beleidsplan</w:t>
                      </w:r>
                      <w:proofErr w:type="spellEnd"/>
                      <w:r>
                        <w:rPr>
                          <w:b/>
                          <w:sz w:val="72"/>
                          <w:szCs w:val="72"/>
                          <w:lang w:val="en-US"/>
                        </w:rPr>
                        <w:t xml:space="preserve"> </w:t>
                      </w:r>
                      <w:proofErr w:type="spellStart"/>
                      <w:r>
                        <w:rPr>
                          <w:b/>
                          <w:sz w:val="72"/>
                          <w:szCs w:val="72"/>
                          <w:lang w:val="en-US"/>
                        </w:rPr>
                        <w:t>Stichting</w:t>
                      </w:r>
                      <w:proofErr w:type="spellEnd"/>
                      <w:r>
                        <w:rPr>
                          <w:b/>
                          <w:sz w:val="72"/>
                          <w:szCs w:val="72"/>
                          <w:lang w:val="en-US"/>
                        </w:rPr>
                        <w:t xml:space="preserve"> </w:t>
                      </w:r>
                      <w:proofErr w:type="spellStart"/>
                      <w:r>
                        <w:rPr>
                          <w:b/>
                          <w:sz w:val="72"/>
                          <w:szCs w:val="72"/>
                          <w:lang w:val="en-US"/>
                        </w:rPr>
                        <w:t>Steunfonds</w:t>
                      </w:r>
                      <w:proofErr w:type="spellEnd"/>
                      <w:r>
                        <w:rPr>
                          <w:b/>
                          <w:sz w:val="72"/>
                          <w:szCs w:val="72"/>
                          <w:lang w:val="en-US"/>
                        </w:rPr>
                        <w:t xml:space="preserve"> </w:t>
                      </w:r>
                      <w:proofErr w:type="spellStart"/>
                      <w:r>
                        <w:rPr>
                          <w:b/>
                          <w:sz w:val="72"/>
                          <w:szCs w:val="72"/>
                          <w:lang w:val="en-US"/>
                        </w:rPr>
                        <w:t>patiënten</w:t>
                      </w:r>
                      <w:proofErr w:type="spellEnd"/>
                      <w:r>
                        <w:rPr>
                          <w:b/>
                          <w:sz w:val="72"/>
                          <w:szCs w:val="72"/>
                          <w:lang w:val="en-US"/>
                        </w:rPr>
                        <w:t xml:space="preserve"> en ex-</w:t>
                      </w:r>
                      <w:proofErr w:type="spellStart"/>
                      <w:r>
                        <w:rPr>
                          <w:b/>
                          <w:sz w:val="72"/>
                          <w:szCs w:val="72"/>
                          <w:lang w:val="en-US"/>
                        </w:rPr>
                        <w:t>patiënten</w:t>
                      </w:r>
                      <w:proofErr w:type="spellEnd"/>
                      <w:r>
                        <w:rPr>
                          <w:b/>
                          <w:sz w:val="72"/>
                          <w:szCs w:val="72"/>
                          <w:lang w:val="en-US"/>
                        </w:rPr>
                        <w:t xml:space="preserve"> van GGZ Delfland</w:t>
                      </w:r>
                      <w:bookmarkEnd w:id="1"/>
                      <w:r w:rsidR="00B819C3" w:rsidRPr="00B819C3">
                        <w:rPr>
                          <w:b/>
                          <w:sz w:val="72"/>
                          <w:szCs w:val="72"/>
                          <w:lang w:val="en-US"/>
                        </w:rPr>
                        <w:t xml:space="preserve"> </w:t>
                      </w:r>
                    </w:p>
                  </w:txbxContent>
                </v:textbox>
                <w10:wrap type="square"/>
              </v:shape>
            </w:pict>
          </mc:Fallback>
        </mc:AlternateContent>
      </w:r>
    </w:p>
    <w:p w:rsidR="00E54300" w:rsidRDefault="00E54300" w:rsidP="00E20BC0"/>
    <w:p w:rsidR="00E54300" w:rsidRPr="00E54300" w:rsidRDefault="00E54300" w:rsidP="00E54300"/>
    <w:p w:rsidR="00E54300" w:rsidRPr="00E54300" w:rsidRDefault="00E54300" w:rsidP="00E54300"/>
    <w:p w:rsidR="00E54300" w:rsidRPr="00E54300" w:rsidRDefault="00E54300" w:rsidP="00E54300"/>
    <w:p w:rsidR="00E54300" w:rsidRPr="00E54300" w:rsidRDefault="00E54300" w:rsidP="00E54300"/>
    <w:p w:rsidR="00E54300" w:rsidRPr="00E54300" w:rsidRDefault="00E54300" w:rsidP="00E54300"/>
    <w:p w:rsidR="00E54300" w:rsidRDefault="00E54300" w:rsidP="00E54300"/>
    <w:p w:rsidR="00853604" w:rsidRDefault="00853604" w:rsidP="00853604">
      <w:pPr>
        <w:pStyle w:val="Geenafstand"/>
        <w:spacing w:before="60"/>
      </w:pPr>
    </w:p>
    <w:p w:rsidR="00E54300" w:rsidRPr="00D52E40" w:rsidRDefault="00E54300" w:rsidP="00E20BC0">
      <w:pPr>
        <w:pStyle w:val="Geenafstand"/>
        <w:tabs>
          <w:tab w:val="left" w:pos="2268"/>
        </w:tabs>
        <w:spacing w:before="60"/>
        <w:rPr>
          <w:b/>
        </w:rPr>
      </w:pPr>
      <w:r w:rsidRPr="00E54300">
        <w:t>Eigenaar:</w:t>
      </w:r>
      <w:r w:rsidRPr="00D52E40">
        <w:rPr>
          <w:b/>
        </w:rPr>
        <w:tab/>
      </w:r>
      <w:bookmarkStart w:id="2" w:name="Eigenaar"/>
      <w:r w:rsidR="00A4718C">
        <w:rPr>
          <w:b/>
        </w:rPr>
        <w:t>Bestuur Stichting Steunfonds</w:t>
      </w:r>
      <w:bookmarkEnd w:id="2"/>
    </w:p>
    <w:p w:rsidR="00E54300" w:rsidRPr="00D52E40" w:rsidRDefault="00E54300" w:rsidP="00E20BC0">
      <w:pPr>
        <w:pStyle w:val="Geenafstand"/>
        <w:tabs>
          <w:tab w:val="left" w:pos="2268"/>
        </w:tabs>
        <w:spacing w:before="60"/>
        <w:rPr>
          <w:b/>
        </w:rPr>
      </w:pPr>
      <w:r w:rsidRPr="00E54300">
        <w:t>Auteur:</w:t>
      </w:r>
      <w:r w:rsidRPr="00D52E40">
        <w:rPr>
          <w:b/>
        </w:rPr>
        <w:tab/>
      </w:r>
      <w:bookmarkStart w:id="3" w:name="Auteur"/>
      <w:r w:rsidR="00A4718C">
        <w:rPr>
          <w:b/>
        </w:rPr>
        <w:t>Bestuurssecretaris</w:t>
      </w:r>
      <w:bookmarkEnd w:id="3"/>
    </w:p>
    <w:p w:rsidR="00E54300" w:rsidRPr="00D52E40" w:rsidRDefault="00E54300" w:rsidP="00E20BC0">
      <w:pPr>
        <w:pStyle w:val="Geenafstand"/>
        <w:tabs>
          <w:tab w:val="left" w:pos="2268"/>
        </w:tabs>
        <w:spacing w:before="60"/>
        <w:rPr>
          <w:b/>
        </w:rPr>
      </w:pPr>
      <w:r>
        <w:t>Versie:</w:t>
      </w:r>
      <w:r w:rsidRPr="00D52E40">
        <w:rPr>
          <w:b/>
        </w:rPr>
        <w:tab/>
      </w:r>
      <w:r w:rsidR="00004F80">
        <w:rPr>
          <w:b/>
        </w:rPr>
        <w:t>1.0</w:t>
      </w:r>
    </w:p>
    <w:p w:rsidR="00E54300" w:rsidRPr="00D52E40" w:rsidRDefault="00E54300" w:rsidP="00E20BC0">
      <w:pPr>
        <w:pStyle w:val="Geenafstand"/>
        <w:tabs>
          <w:tab w:val="left" w:pos="2268"/>
        </w:tabs>
        <w:spacing w:before="60"/>
        <w:rPr>
          <w:b/>
        </w:rPr>
      </w:pPr>
      <w:r>
        <w:t>Ingangsdatum:</w:t>
      </w:r>
      <w:r w:rsidRPr="00D52E40">
        <w:rPr>
          <w:b/>
        </w:rPr>
        <w:tab/>
      </w:r>
      <w:bookmarkStart w:id="4" w:name="Ingangsdatum"/>
      <w:r w:rsidR="00A4718C">
        <w:rPr>
          <w:b/>
        </w:rPr>
        <w:t>1 januari 2020</w:t>
      </w:r>
      <w:bookmarkEnd w:id="4"/>
    </w:p>
    <w:p w:rsidR="00E54300" w:rsidRDefault="00E54300" w:rsidP="00E20BC0">
      <w:pPr>
        <w:pStyle w:val="Geenafstand"/>
        <w:tabs>
          <w:tab w:val="left" w:pos="2268"/>
        </w:tabs>
        <w:spacing w:before="60"/>
        <w:rPr>
          <w:b/>
        </w:rPr>
      </w:pPr>
      <w:r>
        <w:t>Evaluatiedatum:</w:t>
      </w:r>
      <w:r w:rsidRPr="00D52E40">
        <w:rPr>
          <w:b/>
        </w:rPr>
        <w:tab/>
      </w:r>
      <w:bookmarkStart w:id="5" w:name="Evaluatiedatum"/>
      <w:r w:rsidR="00A4718C">
        <w:rPr>
          <w:b/>
        </w:rPr>
        <w:t>31 december 2022</w:t>
      </w:r>
      <w:bookmarkEnd w:id="5"/>
    </w:p>
    <w:p w:rsidR="0026463D" w:rsidRDefault="0026463D" w:rsidP="00E20BC0">
      <w:pPr>
        <w:pStyle w:val="Geenafstand"/>
        <w:tabs>
          <w:tab w:val="left" w:pos="2268"/>
        </w:tabs>
        <w:spacing w:before="60"/>
        <w:rPr>
          <w:b/>
        </w:rPr>
      </w:pPr>
    </w:p>
    <w:p w:rsidR="0026463D" w:rsidRPr="00D52E40" w:rsidRDefault="0026463D" w:rsidP="00E20BC0">
      <w:pPr>
        <w:pStyle w:val="Geenafstand"/>
        <w:tabs>
          <w:tab w:val="left" w:pos="2268"/>
        </w:tabs>
        <w:spacing w:before="60"/>
        <w:rPr>
          <w:b/>
        </w:rPr>
      </w:pPr>
    </w:p>
    <w:sdt>
      <w:sdtPr>
        <w:rPr>
          <w:rFonts w:asciiTheme="minorHAnsi" w:eastAsiaTheme="minorHAnsi" w:hAnsiTheme="minorHAnsi" w:cstheme="minorBidi"/>
          <w:color w:val="auto"/>
          <w:sz w:val="22"/>
          <w:szCs w:val="22"/>
          <w:lang w:eastAsia="en-US"/>
        </w:rPr>
        <w:id w:val="-138038315"/>
        <w:docPartObj>
          <w:docPartGallery w:val="Table of Contents"/>
          <w:docPartUnique/>
        </w:docPartObj>
      </w:sdtPr>
      <w:sdtEndPr>
        <w:rPr>
          <w:b/>
          <w:bCs/>
        </w:rPr>
      </w:sdtEndPr>
      <w:sdtContent>
        <w:p w:rsidR="00234B33" w:rsidRDefault="00234B33">
          <w:pPr>
            <w:pStyle w:val="Kopvaninhoudsopgave"/>
            <w:rPr>
              <w:b/>
              <w:color w:val="auto"/>
              <w:sz w:val="22"/>
              <w:szCs w:val="22"/>
            </w:rPr>
          </w:pPr>
          <w:r w:rsidRPr="00234B33">
            <w:rPr>
              <w:b/>
              <w:color w:val="auto"/>
              <w:sz w:val="22"/>
              <w:szCs w:val="22"/>
            </w:rPr>
            <w:t>Inhoudsopgave</w:t>
          </w:r>
        </w:p>
        <w:p w:rsidR="00234B33" w:rsidRPr="00234B33" w:rsidRDefault="00234B33" w:rsidP="00234B33">
          <w:pPr>
            <w:rPr>
              <w:lang w:eastAsia="ja-JP"/>
            </w:rPr>
          </w:pPr>
        </w:p>
        <w:p w:rsidR="002F21DE" w:rsidRDefault="00234B33">
          <w:pPr>
            <w:pStyle w:val="Inhopg1"/>
            <w:rPr>
              <w:rFonts w:eastAsiaTheme="minorEastAsia"/>
              <w:b w:val="0"/>
              <w:lang w:eastAsia="nl-NL"/>
            </w:rPr>
          </w:pPr>
          <w:r>
            <w:rPr>
              <w:bCs/>
            </w:rPr>
            <w:fldChar w:fldCharType="begin"/>
          </w:r>
          <w:r>
            <w:rPr>
              <w:bCs/>
            </w:rPr>
            <w:instrText xml:space="preserve"> TOC \o "1-3" \h \z \u </w:instrText>
          </w:r>
          <w:r>
            <w:rPr>
              <w:bCs/>
            </w:rPr>
            <w:fldChar w:fldCharType="separate"/>
          </w:r>
          <w:hyperlink w:anchor="_Toc25932528" w:history="1">
            <w:r w:rsidR="002F21DE" w:rsidRPr="0025066F">
              <w:rPr>
                <w:rStyle w:val="Hyperlink"/>
              </w:rPr>
              <w:t>Inleiding</w:t>
            </w:r>
            <w:r w:rsidR="002F21DE">
              <w:rPr>
                <w:webHidden/>
              </w:rPr>
              <w:tab/>
            </w:r>
            <w:r w:rsidR="002F21DE">
              <w:rPr>
                <w:webHidden/>
              </w:rPr>
              <w:fldChar w:fldCharType="begin"/>
            </w:r>
            <w:r w:rsidR="002F21DE">
              <w:rPr>
                <w:webHidden/>
              </w:rPr>
              <w:instrText xml:space="preserve"> PAGEREF _Toc25932528 \h </w:instrText>
            </w:r>
            <w:r w:rsidR="002F21DE">
              <w:rPr>
                <w:webHidden/>
              </w:rPr>
            </w:r>
            <w:r w:rsidR="002F21DE">
              <w:rPr>
                <w:webHidden/>
              </w:rPr>
              <w:fldChar w:fldCharType="separate"/>
            </w:r>
            <w:r w:rsidR="00451A28">
              <w:rPr>
                <w:webHidden/>
              </w:rPr>
              <w:t>3</w:t>
            </w:r>
            <w:r w:rsidR="002F21DE">
              <w:rPr>
                <w:webHidden/>
              </w:rPr>
              <w:fldChar w:fldCharType="end"/>
            </w:r>
          </w:hyperlink>
        </w:p>
        <w:p w:rsidR="002F21DE" w:rsidRDefault="00451A28">
          <w:pPr>
            <w:pStyle w:val="Inhopg2"/>
            <w:rPr>
              <w:rFonts w:eastAsiaTheme="minorEastAsia"/>
              <w:b w:val="0"/>
              <w:lang w:eastAsia="nl-NL"/>
            </w:rPr>
          </w:pPr>
          <w:hyperlink w:anchor="_Toc25932529" w:history="1">
            <w:r w:rsidR="002F21DE" w:rsidRPr="0025066F">
              <w:rPr>
                <w:rStyle w:val="Hyperlink"/>
              </w:rPr>
              <w:t>1. Doel</w:t>
            </w:r>
            <w:r w:rsidR="002F21DE">
              <w:rPr>
                <w:webHidden/>
              </w:rPr>
              <w:tab/>
            </w:r>
            <w:r w:rsidR="002F21DE">
              <w:rPr>
                <w:webHidden/>
              </w:rPr>
              <w:fldChar w:fldCharType="begin"/>
            </w:r>
            <w:r w:rsidR="002F21DE">
              <w:rPr>
                <w:webHidden/>
              </w:rPr>
              <w:instrText xml:space="preserve"> PAGEREF _Toc25932529 \h </w:instrText>
            </w:r>
            <w:r w:rsidR="002F21DE">
              <w:rPr>
                <w:webHidden/>
              </w:rPr>
            </w:r>
            <w:r w:rsidR="002F21DE">
              <w:rPr>
                <w:webHidden/>
              </w:rPr>
              <w:fldChar w:fldCharType="separate"/>
            </w:r>
            <w:r>
              <w:rPr>
                <w:webHidden/>
              </w:rPr>
              <w:t>3</w:t>
            </w:r>
            <w:r w:rsidR="002F21DE">
              <w:rPr>
                <w:webHidden/>
              </w:rPr>
              <w:fldChar w:fldCharType="end"/>
            </w:r>
          </w:hyperlink>
        </w:p>
        <w:p w:rsidR="002F21DE" w:rsidRDefault="00451A28">
          <w:pPr>
            <w:pStyle w:val="Inhopg2"/>
            <w:rPr>
              <w:rFonts w:eastAsiaTheme="minorEastAsia"/>
              <w:b w:val="0"/>
              <w:lang w:eastAsia="nl-NL"/>
            </w:rPr>
          </w:pPr>
          <w:hyperlink w:anchor="_Toc25932530" w:history="1">
            <w:r w:rsidR="002F21DE" w:rsidRPr="0025066F">
              <w:rPr>
                <w:rStyle w:val="Hyperlink"/>
              </w:rPr>
              <w:t>2. Te verrichten werkzaamheden</w:t>
            </w:r>
            <w:r w:rsidR="002F21DE">
              <w:rPr>
                <w:webHidden/>
              </w:rPr>
              <w:tab/>
            </w:r>
            <w:r w:rsidR="002F21DE">
              <w:rPr>
                <w:webHidden/>
              </w:rPr>
              <w:fldChar w:fldCharType="begin"/>
            </w:r>
            <w:r w:rsidR="002F21DE">
              <w:rPr>
                <w:webHidden/>
              </w:rPr>
              <w:instrText xml:space="preserve"> PAGEREF _Toc25932530 \h </w:instrText>
            </w:r>
            <w:r w:rsidR="002F21DE">
              <w:rPr>
                <w:webHidden/>
              </w:rPr>
            </w:r>
            <w:r w:rsidR="002F21DE">
              <w:rPr>
                <w:webHidden/>
              </w:rPr>
              <w:fldChar w:fldCharType="separate"/>
            </w:r>
            <w:r>
              <w:rPr>
                <w:webHidden/>
              </w:rPr>
              <w:t>3</w:t>
            </w:r>
            <w:r w:rsidR="002F21DE">
              <w:rPr>
                <w:webHidden/>
              </w:rPr>
              <w:fldChar w:fldCharType="end"/>
            </w:r>
          </w:hyperlink>
        </w:p>
        <w:p w:rsidR="002F21DE" w:rsidRDefault="00451A28">
          <w:pPr>
            <w:pStyle w:val="Inhopg2"/>
            <w:rPr>
              <w:rFonts w:eastAsiaTheme="minorEastAsia"/>
              <w:b w:val="0"/>
              <w:lang w:eastAsia="nl-NL"/>
            </w:rPr>
          </w:pPr>
          <w:hyperlink w:anchor="_Toc25932531" w:history="1">
            <w:r w:rsidR="002F21DE" w:rsidRPr="0025066F">
              <w:rPr>
                <w:rStyle w:val="Hyperlink"/>
              </w:rPr>
              <w:t>3. Wijze van verwerving van gelden</w:t>
            </w:r>
            <w:r w:rsidR="002F21DE">
              <w:rPr>
                <w:webHidden/>
              </w:rPr>
              <w:tab/>
            </w:r>
            <w:r w:rsidR="002F21DE">
              <w:rPr>
                <w:webHidden/>
              </w:rPr>
              <w:fldChar w:fldCharType="begin"/>
            </w:r>
            <w:r w:rsidR="002F21DE">
              <w:rPr>
                <w:webHidden/>
              </w:rPr>
              <w:instrText xml:space="preserve"> PAGEREF _Toc25932531 \h </w:instrText>
            </w:r>
            <w:r w:rsidR="002F21DE">
              <w:rPr>
                <w:webHidden/>
              </w:rPr>
            </w:r>
            <w:r w:rsidR="002F21DE">
              <w:rPr>
                <w:webHidden/>
              </w:rPr>
              <w:fldChar w:fldCharType="separate"/>
            </w:r>
            <w:r>
              <w:rPr>
                <w:webHidden/>
              </w:rPr>
              <w:t>4</w:t>
            </w:r>
            <w:r w:rsidR="002F21DE">
              <w:rPr>
                <w:webHidden/>
              </w:rPr>
              <w:fldChar w:fldCharType="end"/>
            </w:r>
          </w:hyperlink>
        </w:p>
        <w:p w:rsidR="002F21DE" w:rsidRDefault="00451A28">
          <w:pPr>
            <w:pStyle w:val="Inhopg2"/>
            <w:rPr>
              <w:rFonts w:eastAsiaTheme="minorEastAsia"/>
              <w:b w:val="0"/>
              <w:lang w:eastAsia="nl-NL"/>
            </w:rPr>
          </w:pPr>
          <w:hyperlink w:anchor="_Toc25932532" w:history="1">
            <w:r w:rsidR="002F21DE" w:rsidRPr="0025066F">
              <w:rPr>
                <w:rStyle w:val="Hyperlink"/>
              </w:rPr>
              <w:t>4. Beheer van vermogen</w:t>
            </w:r>
            <w:r w:rsidR="002F21DE">
              <w:rPr>
                <w:webHidden/>
              </w:rPr>
              <w:tab/>
            </w:r>
            <w:r w:rsidR="002F21DE">
              <w:rPr>
                <w:webHidden/>
              </w:rPr>
              <w:fldChar w:fldCharType="begin"/>
            </w:r>
            <w:r w:rsidR="002F21DE">
              <w:rPr>
                <w:webHidden/>
              </w:rPr>
              <w:instrText xml:space="preserve"> PAGEREF _Toc25932532 \h </w:instrText>
            </w:r>
            <w:r w:rsidR="002F21DE">
              <w:rPr>
                <w:webHidden/>
              </w:rPr>
            </w:r>
            <w:r w:rsidR="002F21DE">
              <w:rPr>
                <w:webHidden/>
              </w:rPr>
              <w:fldChar w:fldCharType="separate"/>
            </w:r>
            <w:r>
              <w:rPr>
                <w:webHidden/>
              </w:rPr>
              <w:t>4</w:t>
            </w:r>
            <w:r w:rsidR="002F21DE">
              <w:rPr>
                <w:webHidden/>
              </w:rPr>
              <w:fldChar w:fldCharType="end"/>
            </w:r>
          </w:hyperlink>
        </w:p>
        <w:p w:rsidR="002F21DE" w:rsidRDefault="00451A28">
          <w:pPr>
            <w:pStyle w:val="Inhopg2"/>
            <w:rPr>
              <w:rFonts w:eastAsiaTheme="minorEastAsia"/>
              <w:b w:val="0"/>
              <w:lang w:eastAsia="nl-NL"/>
            </w:rPr>
          </w:pPr>
          <w:hyperlink w:anchor="_Toc25932533" w:history="1">
            <w:r w:rsidR="002F21DE" w:rsidRPr="0025066F">
              <w:rPr>
                <w:rStyle w:val="Hyperlink"/>
              </w:rPr>
              <w:t>5.</w:t>
            </w:r>
            <w:r w:rsidR="002F21DE">
              <w:rPr>
                <w:rFonts w:eastAsiaTheme="minorEastAsia"/>
                <w:b w:val="0"/>
                <w:lang w:eastAsia="nl-NL"/>
              </w:rPr>
              <w:tab/>
            </w:r>
            <w:r w:rsidR="002F21DE" w:rsidRPr="0025066F">
              <w:rPr>
                <w:rStyle w:val="Hyperlink"/>
              </w:rPr>
              <w:t>Besteding van het vermogen</w:t>
            </w:r>
            <w:r w:rsidR="002F21DE">
              <w:rPr>
                <w:webHidden/>
              </w:rPr>
              <w:tab/>
            </w:r>
            <w:r w:rsidR="002F21DE">
              <w:rPr>
                <w:webHidden/>
              </w:rPr>
              <w:fldChar w:fldCharType="begin"/>
            </w:r>
            <w:r w:rsidR="002F21DE">
              <w:rPr>
                <w:webHidden/>
              </w:rPr>
              <w:instrText xml:space="preserve"> PAGEREF _Toc25932533 \h </w:instrText>
            </w:r>
            <w:r w:rsidR="002F21DE">
              <w:rPr>
                <w:webHidden/>
              </w:rPr>
            </w:r>
            <w:r w:rsidR="002F21DE">
              <w:rPr>
                <w:webHidden/>
              </w:rPr>
              <w:fldChar w:fldCharType="separate"/>
            </w:r>
            <w:r>
              <w:rPr>
                <w:webHidden/>
              </w:rPr>
              <w:t>4</w:t>
            </w:r>
            <w:r w:rsidR="002F21DE">
              <w:rPr>
                <w:webHidden/>
              </w:rPr>
              <w:fldChar w:fldCharType="end"/>
            </w:r>
          </w:hyperlink>
        </w:p>
        <w:p w:rsidR="00234B33" w:rsidRDefault="00234B33">
          <w:r>
            <w:rPr>
              <w:b/>
              <w:bCs/>
            </w:rPr>
            <w:fldChar w:fldCharType="end"/>
          </w:r>
        </w:p>
      </w:sdtContent>
    </w:sdt>
    <w:p w:rsidR="00D52E40" w:rsidRDefault="00D52E40">
      <w:r>
        <w:br w:type="page"/>
      </w:r>
    </w:p>
    <w:p w:rsidR="00D52E40" w:rsidRDefault="00D52E40" w:rsidP="00D52E40">
      <w:pPr>
        <w:pStyle w:val="Kop1"/>
      </w:pPr>
      <w:bookmarkStart w:id="6" w:name="_Toc25932528"/>
      <w:r>
        <w:lastRenderedPageBreak/>
        <w:t>Inleiding</w:t>
      </w:r>
      <w:bookmarkEnd w:id="6"/>
    </w:p>
    <w:p w:rsidR="00DE710C" w:rsidRDefault="0041293B" w:rsidP="0041293B">
      <w:r>
        <w:t>De Stichting Steunfonds patiënten en ex-patiënten van GGZ Delfland is bedoeld om (ex) patiënten financieel te ondersteun</w:t>
      </w:r>
      <w:r w:rsidR="00335D84">
        <w:t>en. De stichting heeft een ANBI-</w:t>
      </w:r>
      <w:r>
        <w:t>status en die vereist dat er een beleidsplan is waarin de doelstelling, de werkzaamheden, de werving van middelen, het beheer en de bested</w:t>
      </w:r>
      <w:r w:rsidR="00DE710C">
        <w:t xml:space="preserve">ing </w:t>
      </w:r>
      <w:r>
        <w:t xml:space="preserve">van het vermogen </w:t>
      </w:r>
      <w:r w:rsidR="00DE710C">
        <w:t>zijn beschreven. Daarnaast is een beleidsplan belangrijk voor het Bestuur van de stichting als toetsingskader voor de begroting en verantwoording.</w:t>
      </w:r>
    </w:p>
    <w:p w:rsidR="0041293B" w:rsidRPr="0041293B" w:rsidRDefault="00DE710C" w:rsidP="0041293B">
      <w:r>
        <w:t xml:space="preserve">Het beleidsplan bestrijkt een periode van drie jaar van </w:t>
      </w:r>
      <w:r w:rsidR="00536A6C">
        <w:t>1 januari 2020 tot en met 31 de</w:t>
      </w:r>
      <w:r>
        <w:t xml:space="preserve">cember 2022. </w:t>
      </w:r>
    </w:p>
    <w:p w:rsidR="00E20BC0" w:rsidRPr="009D6BEE" w:rsidRDefault="009D6BEE" w:rsidP="009D6BEE">
      <w:pPr>
        <w:pStyle w:val="Kop2"/>
      </w:pPr>
      <w:bookmarkStart w:id="7" w:name="_Toc25932529"/>
      <w:r w:rsidRPr="009D6BEE">
        <w:t xml:space="preserve">1. </w:t>
      </w:r>
      <w:r w:rsidR="00E20BC0" w:rsidRPr="009D6BEE">
        <w:t>Doel</w:t>
      </w:r>
      <w:bookmarkEnd w:id="7"/>
    </w:p>
    <w:p w:rsidR="00E20BC0" w:rsidRDefault="00DE710C" w:rsidP="00E20BC0">
      <w:pPr>
        <w:autoSpaceDE w:val="0"/>
        <w:autoSpaceDN w:val="0"/>
        <w:adjustRightInd w:val="0"/>
        <w:spacing w:after="0" w:line="240" w:lineRule="auto"/>
        <w:rPr>
          <w:rFonts w:ascii="Calibri" w:hAnsi="Calibri" w:cs="Calibri"/>
        </w:rPr>
      </w:pPr>
      <w:bookmarkStart w:id="8" w:name="Start"/>
      <w:r>
        <w:rPr>
          <w:rFonts w:ascii="Calibri" w:hAnsi="Calibri" w:cs="Calibri"/>
        </w:rPr>
        <w:t>In de statuten staat de doelstelling als volgt beschreven:</w:t>
      </w:r>
    </w:p>
    <w:p w:rsidR="000C1FDC" w:rsidRDefault="000C1FDC" w:rsidP="00E20BC0">
      <w:pPr>
        <w:autoSpaceDE w:val="0"/>
        <w:autoSpaceDN w:val="0"/>
        <w:adjustRightInd w:val="0"/>
        <w:spacing w:after="0" w:line="240" w:lineRule="auto"/>
        <w:rPr>
          <w:rFonts w:ascii="Calibri" w:hAnsi="Calibri" w:cs="Calibri"/>
        </w:rPr>
      </w:pPr>
      <w:r>
        <w:rPr>
          <w:rFonts w:ascii="Calibri" w:hAnsi="Calibri" w:cs="Calibri"/>
        </w:rPr>
        <w:t>De Stichting is werkzaam in het kader van het algemeen belang en heeft</w:t>
      </w:r>
    </w:p>
    <w:p w:rsidR="000C1FDC" w:rsidRDefault="000C1FDC" w:rsidP="000C1FDC">
      <w:pPr>
        <w:pStyle w:val="Lijstalinea"/>
        <w:numPr>
          <w:ilvl w:val="0"/>
          <w:numId w:val="3"/>
        </w:numPr>
        <w:autoSpaceDE w:val="0"/>
        <w:autoSpaceDN w:val="0"/>
        <w:adjustRightInd w:val="0"/>
        <w:spacing w:after="0" w:line="240" w:lineRule="auto"/>
        <w:rPr>
          <w:rFonts w:ascii="Calibri" w:hAnsi="Calibri" w:cs="Calibri"/>
        </w:rPr>
      </w:pPr>
      <w:r>
        <w:rPr>
          <w:rFonts w:ascii="Calibri" w:hAnsi="Calibri" w:cs="Calibri"/>
        </w:rPr>
        <w:t xml:space="preserve">primair ten doel het verlenen van financiële en andere </w:t>
      </w:r>
      <w:r w:rsidR="00B34BFA">
        <w:rPr>
          <w:rFonts w:ascii="Calibri" w:hAnsi="Calibri" w:cs="Calibri"/>
        </w:rPr>
        <w:t>steun</w:t>
      </w:r>
      <w:r>
        <w:rPr>
          <w:rFonts w:ascii="Calibri" w:hAnsi="Calibri" w:cs="Calibri"/>
        </w:rPr>
        <w:t xml:space="preserve"> aan ex-patiënten</w:t>
      </w:r>
      <w:r w:rsidR="00B34BFA">
        <w:rPr>
          <w:rFonts w:ascii="Calibri" w:hAnsi="Calibri" w:cs="Calibri"/>
        </w:rPr>
        <w:t xml:space="preserve"> van GGZ Delfland en aan langdurig in GGZ Delfland vertoevende verblijfspatiënten, een en ander in de daarvoor naar het oordeel van het bestuur in aanmerking komende gevallen;</w:t>
      </w:r>
    </w:p>
    <w:p w:rsidR="00B34BFA" w:rsidRDefault="00B34BFA" w:rsidP="000C1FDC">
      <w:pPr>
        <w:pStyle w:val="Lijstalinea"/>
        <w:numPr>
          <w:ilvl w:val="0"/>
          <w:numId w:val="3"/>
        </w:numPr>
        <w:autoSpaceDE w:val="0"/>
        <w:autoSpaceDN w:val="0"/>
        <w:adjustRightInd w:val="0"/>
        <w:spacing w:after="0" w:line="240" w:lineRule="auto"/>
        <w:rPr>
          <w:rFonts w:ascii="Calibri" w:hAnsi="Calibri" w:cs="Calibri"/>
        </w:rPr>
      </w:pPr>
      <w:r>
        <w:rPr>
          <w:rFonts w:ascii="Calibri" w:hAnsi="Calibri" w:cs="Calibri"/>
        </w:rPr>
        <w:t>secundair  ten doel het bevorderen van de geestelijke gezondheidszorg in het algemeen zowel in Nederland als daarbuiten</w:t>
      </w:r>
    </w:p>
    <w:p w:rsidR="00B34BFA" w:rsidRDefault="00B34BFA" w:rsidP="00B34BFA">
      <w:pPr>
        <w:autoSpaceDE w:val="0"/>
        <w:autoSpaceDN w:val="0"/>
        <w:adjustRightInd w:val="0"/>
        <w:spacing w:after="0" w:line="240" w:lineRule="auto"/>
        <w:rPr>
          <w:rFonts w:ascii="Calibri" w:hAnsi="Calibri" w:cs="Calibri"/>
        </w:rPr>
      </w:pPr>
      <w:r>
        <w:rPr>
          <w:rFonts w:ascii="Calibri" w:hAnsi="Calibri" w:cs="Calibri"/>
        </w:rPr>
        <w:t>en al hetgeen met vooraanstaande verband houdt of daartoe bevorderlijk kan zijn, alles in de ruimste  zin van het woord.</w:t>
      </w:r>
    </w:p>
    <w:p w:rsidR="00B34BFA" w:rsidRPr="00B34BFA" w:rsidRDefault="00B34BFA" w:rsidP="00B34BFA">
      <w:pPr>
        <w:autoSpaceDE w:val="0"/>
        <w:autoSpaceDN w:val="0"/>
        <w:adjustRightInd w:val="0"/>
        <w:spacing w:after="0" w:line="240" w:lineRule="auto"/>
        <w:rPr>
          <w:rFonts w:ascii="Calibri" w:hAnsi="Calibri" w:cs="Calibri"/>
        </w:rPr>
      </w:pPr>
      <w:r>
        <w:rPr>
          <w:rFonts w:ascii="Calibri" w:hAnsi="Calibri" w:cs="Calibri"/>
        </w:rPr>
        <w:t xml:space="preserve">De Stichting tracht dit doel te verwezenlijken door alle wettige middelen onder meer </w:t>
      </w:r>
      <w:r w:rsidR="00535C2C">
        <w:rPr>
          <w:rFonts w:ascii="Calibri" w:hAnsi="Calibri" w:cs="Calibri"/>
        </w:rPr>
        <w:t xml:space="preserve">ook </w:t>
      </w:r>
      <w:r>
        <w:rPr>
          <w:rFonts w:ascii="Calibri" w:hAnsi="Calibri" w:cs="Calibri"/>
        </w:rPr>
        <w:t>door zorg voor huisvesting en huisinrichting.</w:t>
      </w:r>
    </w:p>
    <w:p w:rsidR="000C1FDC" w:rsidRDefault="000C1FDC" w:rsidP="00E20BC0">
      <w:pPr>
        <w:autoSpaceDE w:val="0"/>
        <w:autoSpaceDN w:val="0"/>
        <w:adjustRightInd w:val="0"/>
        <w:spacing w:after="0" w:line="240" w:lineRule="auto"/>
        <w:rPr>
          <w:rFonts w:ascii="Calibri" w:hAnsi="Calibri" w:cs="Calibri"/>
        </w:rPr>
      </w:pPr>
    </w:p>
    <w:p w:rsidR="000C1FDC" w:rsidRDefault="00535C2C" w:rsidP="00E20BC0">
      <w:pPr>
        <w:autoSpaceDE w:val="0"/>
        <w:autoSpaceDN w:val="0"/>
        <w:adjustRightInd w:val="0"/>
        <w:spacing w:after="0" w:line="240" w:lineRule="auto"/>
        <w:rPr>
          <w:rFonts w:ascii="Calibri" w:hAnsi="Calibri" w:cs="Calibri"/>
        </w:rPr>
      </w:pPr>
      <w:r>
        <w:rPr>
          <w:rFonts w:ascii="Calibri" w:hAnsi="Calibri" w:cs="Calibri"/>
        </w:rPr>
        <w:t>Feitelijk wordt de doelstelling gerealiseerd door schenkingen en leningen aan (ex) patiënten die geen middelen hebben en bijvoorbeeld na een langdurig verblijf in de kliniek doorstromen naar beschermd of zelfstandig wonen.</w:t>
      </w:r>
    </w:p>
    <w:p w:rsidR="003D39F3" w:rsidRDefault="003D39F3" w:rsidP="00E20BC0">
      <w:pPr>
        <w:autoSpaceDE w:val="0"/>
        <w:autoSpaceDN w:val="0"/>
        <w:adjustRightInd w:val="0"/>
        <w:spacing w:after="0" w:line="240" w:lineRule="auto"/>
        <w:rPr>
          <w:rFonts w:ascii="Calibri" w:hAnsi="Calibri" w:cs="Calibri"/>
        </w:rPr>
      </w:pPr>
      <w:r>
        <w:rPr>
          <w:rFonts w:ascii="Calibri" w:hAnsi="Calibri" w:cs="Calibri"/>
        </w:rPr>
        <w:t>Het gaat in bijna alle gevallen om patiënten die langdurig in de kliniek verblijven, nauwelijks een netwerk en inkomsten hebben en vaak alles zijn kwijtgeraakt. Kortom</w:t>
      </w:r>
      <w:r w:rsidR="00335D84">
        <w:rPr>
          <w:rFonts w:ascii="Calibri" w:hAnsi="Calibri" w:cs="Calibri"/>
        </w:rPr>
        <w:t>,</w:t>
      </w:r>
      <w:r>
        <w:rPr>
          <w:rFonts w:ascii="Calibri" w:hAnsi="Calibri" w:cs="Calibri"/>
        </w:rPr>
        <w:t xml:space="preserve"> om mensen die niets hebben. Om hen te helpen bij hun herstel richting zelfstandig wonen is enige financiële ondersteuning nodig zodat zij basisvoorzieningen als een tafel, stoel en bed hebben.</w:t>
      </w:r>
      <w:r w:rsidR="00AF2144">
        <w:rPr>
          <w:rFonts w:ascii="Calibri" w:hAnsi="Calibri" w:cs="Calibri"/>
        </w:rPr>
        <w:t xml:space="preserve"> De komende drie jaar willen wij tussen de 20 en 25 aanvragen per jaar goedkeuren. De inschatting op basis van het verleden is dat we hiermee zowel wat betreft het aantal aanvragen als financieel uitkomen.</w:t>
      </w:r>
    </w:p>
    <w:p w:rsidR="00E20BC0" w:rsidRDefault="009D6BEE" w:rsidP="00E20BC0">
      <w:pPr>
        <w:pStyle w:val="Kop2"/>
      </w:pPr>
      <w:bookmarkStart w:id="9" w:name="_Toc25932530"/>
      <w:bookmarkEnd w:id="8"/>
      <w:r>
        <w:t xml:space="preserve">2. </w:t>
      </w:r>
      <w:r w:rsidR="00535C2C">
        <w:t>Te verrichten werkzaamheden</w:t>
      </w:r>
      <w:bookmarkEnd w:id="9"/>
    </w:p>
    <w:p w:rsidR="00E20BC0" w:rsidRDefault="00535C2C" w:rsidP="00E20BC0">
      <w:pPr>
        <w:rPr>
          <w:rFonts w:ascii="Calibri" w:hAnsi="Calibri" w:cs="Calibri"/>
        </w:rPr>
      </w:pPr>
      <w:r>
        <w:rPr>
          <w:rFonts w:ascii="Calibri" w:hAnsi="Calibri" w:cs="Calibri"/>
        </w:rPr>
        <w:t>Concreet is de werkwijze van de Stichting als volgt: hulpverleners zoals zorgcoördinatoren en verpleegkundigen kunnen een cliënt een beroep laten doen op het Steunfonds. Eén van de maatschappelijk werkers behandelt de aanvraag en gaat na of er via reguliere middelen zoals een uitkering, bijzondere bijstand, eigen middelen</w:t>
      </w:r>
      <w:r w:rsidR="00FF7F85">
        <w:rPr>
          <w:rFonts w:ascii="Calibri" w:hAnsi="Calibri" w:cs="Calibri"/>
        </w:rPr>
        <w:t xml:space="preserve"> enz.</w:t>
      </w:r>
      <w:r>
        <w:rPr>
          <w:rFonts w:ascii="Calibri" w:hAnsi="Calibri" w:cs="Calibri"/>
        </w:rPr>
        <w:t>, aan de vraag van de patiënt tegemoet kan worden gekomen</w:t>
      </w:r>
      <w:r w:rsidR="0044314F">
        <w:rPr>
          <w:rFonts w:ascii="Calibri" w:hAnsi="Calibri" w:cs="Calibri"/>
        </w:rPr>
        <w:t>. Uiteraard wordt eerst door de maatschappelijk werker getoetst of de vraag binnen de doelstelling van het Steunfonds valt. Indien er geen andere middelen zijn</w:t>
      </w:r>
      <w:r w:rsidR="00FF7F85">
        <w:rPr>
          <w:rFonts w:ascii="Calibri" w:hAnsi="Calibri" w:cs="Calibri"/>
        </w:rPr>
        <w:t>,</w:t>
      </w:r>
      <w:r w:rsidR="0044314F">
        <w:rPr>
          <w:rFonts w:ascii="Calibri" w:hAnsi="Calibri" w:cs="Calibri"/>
        </w:rPr>
        <w:t xml:space="preserve"> maakt de maatschappelijk werker een voorstel voor een gift en/of een lening. Dit voorstel wordt aan de bestuurder van GGZ Delfland voorgelegd, die door het Bestuur van de Stichting Steunfonds gemandateerd is om beslissingen over toekenning van middelen </w:t>
      </w:r>
      <w:r w:rsidR="00FF7F85">
        <w:rPr>
          <w:rFonts w:ascii="Calibri" w:hAnsi="Calibri" w:cs="Calibri"/>
        </w:rPr>
        <w:t>te nemen</w:t>
      </w:r>
      <w:r w:rsidR="0044314F">
        <w:rPr>
          <w:rFonts w:ascii="Calibri" w:hAnsi="Calibri" w:cs="Calibri"/>
        </w:rPr>
        <w:t>.</w:t>
      </w:r>
    </w:p>
    <w:p w:rsidR="00AC70C5" w:rsidRDefault="00AF6D7D" w:rsidP="00E20BC0">
      <w:pPr>
        <w:rPr>
          <w:rFonts w:ascii="Calibri" w:hAnsi="Calibri" w:cs="Calibri"/>
        </w:rPr>
      </w:pPr>
      <w:r w:rsidRPr="00AF6D7D">
        <w:rPr>
          <w:rFonts w:ascii="Calibri" w:hAnsi="Calibri" w:cs="Calibri"/>
        </w:rPr>
        <w:lastRenderedPageBreak/>
        <w:t>Het bestuur van de Stichting Steun</w:t>
      </w:r>
      <w:r>
        <w:rPr>
          <w:rFonts w:ascii="Calibri" w:hAnsi="Calibri" w:cs="Calibri"/>
        </w:rPr>
        <w:t>fonds</w:t>
      </w:r>
      <w:r w:rsidRPr="00AF6D7D">
        <w:rPr>
          <w:rFonts w:ascii="Calibri" w:hAnsi="Calibri" w:cs="Calibri"/>
        </w:rPr>
        <w:t xml:space="preserve"> wordt gevormd do</w:t>
      </w:r>
      <w:r w:rsidR="000A3F89">
        <w:rPr>
          <w:rFonts w:ascii="Calibri" w:hAnsi="Calibri" w:cs="Calibri"/>
        </w:rPr>
        <w:t>or de Raad van Toezicht van GGZ </w:t>
      </w:r>
      <w:r w:rsidRPr="00AF6D7D">
        <w:rPr>
          <w:rFonts w:ascii="Calibri" w:hAnsi="Calibri" w:cs="Calibri"/>
        </w:rPr>
        <w:t>Delfland. De bestuursleden ontvangen geen bezoldiging.</w:t>
      </w:r>
    </w:p>
    <w:p w:rsidR="00E20BC0" w:rsidRDefault="009D6BEE" w:rsidP="00E20BC0">
      <w:pPr>
        <w:pStyle w:val="Kop2"/>
      </w:pPr>
      <w:bookmarkStart w:id="10" w:name="_Toc25932531"/>
      <w:r>
        <w:t xml:space="preserve">3. </w:t>
      </w:r>
      <w:r w:rsidR="00AC70C5">
        <w:t>Wijze van verwerving van gelden</w:t>
      </w:r>
      <w:bookmarkEnd w:id="10"/>
    </w:p>
    <w:p w:rsidR="0091387E" w:rsidRDefault="00AC70C5" w:rsidP="00AC70C5">
      <w:pPr>
        <w:autoSpaceDE w:val="0"/>
        <w:autoSpaceDN w:val="0"/>
        <w:adjustRightInd w:val="0"/>
        <w:spacing w:after="0" w:line="240" w:lineRule="auto"/>
        <w:rPr>
          <w:rFonts w:ascii="Calibri" w:hAnsi="Calibri" w:cs="Calibri"/>
        </w:rPr>
      </w:pPr>
      <w:r>
        <w:rPr>
          <w:rFonts w:ascii="Calibri" w:hAnsi="Calibri" w:cs="Calibri"/>
        </w:rPr>
        <w:t>De jaarlijkse inkomsten van de Stichting kan bestaan uit schenkingen, erfstellingen en legaten, de revenuen van het vermogen van de stichting en andere wettig verkregen baten.</w:t>
      </w:r>
    </w:p>
    <w:p w:rsidR="00AC70C5" w:rsidRDefault="00AC70C5" w:rsidP="00AC70C5">
      <w:pPr>
        <w:autoSpaceDE w:val="0"/>
        <w:autoSpaceDN w:val="0"/>
        <w:adjustRightInd w:val="0"/>
        <w:spacing w:after="0" w:line="240" w:lineRule="auto"/>
        <w:rPr>
          <w:rFonts w:ascii="Calibri" w:hAnsi="Calibri" w:cs="Calibri"/>
        </w:rPr>
      </w:pPr>
      <w:r>
        <w:rPr>
          <w:rFonts w:ascii="Calibri" w:hAnsi="Calibri" w:cs="Calibri"/>
        </w:rPr>
        <w:t>De belangrijkste inkomsten zijn rendement van het vermogen en schenkingen en giften. Er wordt geen actief geldwervingsbeleid gevoerd.</w:t>
      </w:r>
    </w:p>
    <w:p w:rsidR="00E20BC0" w:rsidRDefault="00E20BC0" w:rsidP="00E20BC0">
      <w:pPr>
        <w:rPr>
          <w:rFonts w:ascii="Calibri" w:hAnsi="Calibri" w:cs="Calibri"/>
        </w:rPr>
      </w:pPr>
    </w:p>
    <w:p w:rsidR="00E20BC0" w:rsidRDefault="009D6BEE" w:rsidP="00E20BC0">
      <w:pPr>
        <w:pStyle w:val="Kop2"/>
      </w:pPr>
      <w:bookmarkStart w:id="11" w:name="_Toc25932532"/>
      <w:r>
        <w:t xml:space="preserve">4. </w:t>
      </w:r>
      <w:r w:rsidR="00C25FE4">
        <w:t>Beheer van vermogen</w:t>
      </w:r>
      <w:bookmarkEnd w:id="11"/>
    </w:p>
    <w:p w:rsidR="00C25FE4" w:rsidRDefault="00C25FE4" w:rsidP="00C25FE4">
      <w:r>
        <w:t xml:space="preserve">De Stichting heeft een vermogen dat voor een groot deel belegd is in effecten. </w:t>
      </w:r>
      <w:r w:rsidR="00536A6C" w:rsidRPr="00536A6C">
        <w:t>Het kapitaal van de stichting steunfonds is ondergebracht bij het beleggingsfonds Kaya Capital. De opbrengsten hiervan zijn nagenoeg toereikend om alle uitgaven te dekken. Voor 2020 worden geen grote veranderingen verwacht.</w:t>
      </w:r>
      <w:r w:rsidR="00536A6C">
        <w:t xml:space="preserve"> </w:t>
      </w:r>
      <w:r>
        <w:t>Het Bestuur van de Stichting heeft voor deze vorm gekozen mede gezien de zeer lage rentestand. Het betreft veilige beleggingen met een laag risico. Het beheer van het vermogen en de daarin gemaakte keuzes zijn een jaarlijks terugkerend onderwerp dat besproken wordt in de mei</w:t>
      </w:r>
      <w:r w:rsidR="000A3F89">
        <w:t>-</w:t>
      </w:r>
      <w:r>
        <w:t xml:space="preserve"> vergadering als de jaarrekening vastgesteld moet worden.</w:t>
      </w:r>
    </w:p>
    <w:p w:rsidR="00C25FE4" w:rsidRDefault="00C25FE4" w:rsidP="00C25FE4">
      <w:pPr>
        <w:pStyle w:val="Kop2"/>
        <w:numPr>
          <w:ilvl w:val="0"/>
          <w:numId w:val="5"/>
        </w:numPr>
      </w:pPr>
      <w:bookmarkStart w:id="12" w:name="_Toc25932533"/>
      <w:r>
        <w:t>Besteding van het vermogen</w:t>
      </w:r>
      <w:bookmarkEnd w:id="12"/>
    </w:p>
    <w:p w:rsidR="006964FD" w:rsidRPr="006964FD" w:rsidRDefault="006964FD" w:rsidP="006964FD">
      <w:r>
        <w:t xml:space="preserve">Het beleid van de Stichting is gericht op het behoud van het vermogen en het besteden van het rendement. Uitgangspunt is dat terechte vragen van (ex)patiënten gehonoreerd worden. Dit kan in de praktijk betekenen dat het ene jaar iets meer wordt besteed dan het rendement </w:t>
      </w:r>
      <w:r w:rsidR="00536A6C">
        <w:t xml:space="preserve">en de opbrengst van giften </w:t>
      </w:r>
      <w:r>
        <w:t>en het andere jaar iets minder</w:t>
      </w:r>
      <w:r w:rsidR="00FF7F85">
        <w:t>. Dat hangt af van het aantal vragen en het behaalde rendement. Het vermogen schommelt rond de half miljoen euro en dat blijkt in de praktijk voldoende om én vragen van (ex</w:t>
      </w:r>
      <w:r w:rsidR="000A3F89">
        <w:t>-</w:t>
      </w:r>
      <w:r w:rsidR="00FF7F85">
        <w:t>)patiënten te honoreren en het vermogen op peil te houden.</w:t>
      </w:r>
    </w:p>
    <w:sectPr w:rsidR="006964FD" w:rsidRPr="006964FD" w:rsidSect="00E20BC0">
      <w:footerReference w:type="default" r:id="rId12"/>
      <w:headerReference w:type="first" r:id="rId13"/>
      <w:footerReference w:type="first" r:id="rId14"/>
      <w:pgSz w:w="11906" w:h="16838"/>
      <w:pgMar w:top="1474"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18C" w:rsidRDefault="00A4718C" w:rsidP="00211082">
      <w:pPr>
        <w:spacing w:after="0" w:line="240" w:lineRule="auto"/>
      </w:pPr>
      <w:r>
        <w:separator/>
      </w:r>
    </w:p>
  </w:endnote>
  <w:endnote w:type="continuationSeparator" w:id="0">
    <w:p w:rsidR="00A4718C" w:rsidRDefault="00A4718C" w:rsidP="00211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B33" w:rsidRDefault="00234B33" w:rsidP="00D52E40">
    <w:pPr>
      <w:tabs>
        <w:tab w:val="left" w:pos="4717"/>
      </w:tabs>
      <w:spacing w:after="0"/>
      <w:rPr>
        <w:sz w:val="18"/>
        <w:szCs w:val="18"/>
      </w:rPr>
    </w:pPr>
    <w:r>
      <w:rPr>
        <w:sz w:val="18"/>
        <w:szCs w:val="18"/>
      </w:rPr>
      <w:t>Beleids</w:t>
    </w:r>
    <w:r w:rsidR="008246B3">
      <w:rPr>
        <w:sz w:val="18"/>
        <w:szCs w:val="18"/>
      </w:rPr>
      <w:t>plan</w:t>
    </w:r>
    <w:r>
      <w:rPr>
        <w:sz w:val="18"/>
        <w:szCs w:val="18"/>
      </w:rPr>
      <w:t xml:space="preserve">:  </w:t>
    </w:r>
    <w:bookmarkStart w:id="13" w:name="OnderwerpFooter"/>
    <w:r w:rsidR="00A4718C">
      <w:rPr>
        <w:sz w:val="18"/>
        <w:szCs w:val="18"/>
      </w:rPr>
      <w:t>Beleidsplan Stichting Steunfonds patiënten en ex-patiënten van GGZ Delfland</w:t>
    </w:r>
    <w:bookmarkEnd w:id="13"/>
  </w:p>
  <w:p w:rsidR="00234B33" w:rsidRDefault="00234B33" w:rsidP="00D52E40">
    <w:pPr>
      <w:tabs>
        <w:tab w:val="left" w:pos="4717"/>
      </w:tabs>
      <w:spacing w:after="0"/>
      <w:rPr>
        <w:sz w:val="18"/>
        <w:szCs w:val="18"/>
      </w:rPr>
    </w:pPr>
    <w:r>
      <w:rPr>
        <w:sz w:val="18"/>
        <w:szCs w:val="18"/>
      </w:rPr>
      <w:t xml:space="preserve">Eigenaar:  </w:t>
    </w:r>
    <w:bookmarkStart w:id="14" w:name="EigenaarFooter"/>
    <w:r w:rsidR="00A4718C">
      <w:rPr>
        <w:sz w:val="18"/>
        <w:szCs w:val="18"/>
      </w:rPr>
      <w:t>Bestuur Stichting Steunfonds</w:t>
    </w:r>
    <w:bookmarkEnd w:id="14"/>
  </w:p>
  <w:p w:rsidR="00234B33" w:rsidRDefault="00234B33" w:rsidP="00D52E40">
    <w:pPr>
      <w:tabs>
        <w:tab w:val="left" w:pos="4717"/>
      </w:tabs>
      <w:spacing w:after="0"/>
      <w:rPr>
        <w:sz w:val="18"/>
        <w:szCs w:val="18"/>
      </w:rPr>
    </w:pPr>
    <w:r>
      <w:rPr>
        <w:sz w:val="18"/>
        <w:szCs w:val="18"/>
      </w:rPr>
      <w:t xml:space="preserve">Pagina:  </w:t>
    </w:r>
    <w:r w:rsidRPr="001B0E37">
      <w:rPr>
        <w:bCs/>
        <w:sz w:val="18"/>
        <w:szCs w:val="18"/>
      </w:rPr>
      <w:fldChar w:fldCharType="begin"/>
    </w:r>
    <w:r w:rsidRPr="001B0E37">
      <w:rPr>
        <w:bCs/>
        <w:sz w:val="18"/>
        <w:szCs w:val="18"/>
      </w:rPr>
      <w:instrText xml:space="preserve"> PAGE  \* Arabic  \* MERGEFORMAT </w:instrText>
    </w:r>
    <w:r w:rsidRPr="001B0E37">
      <w:rPr>
        <w:bCs/>
        <w:sz w:val="18"/>
        <w:szCs w:val="18"/>
      </w:rPr>
      <w:fldChar w:fldCharType="separate"/>
    </w:r>
    <w:r w:rsidR="00451A28">
      <w:rPr>
        <w:bCs/>
        <w:noProof/>
        <w:sz w:val="18"/>
        <w:szCs w:val="18"/>
      </w:rPr>
      <w:t>2</w:t>
    </w:r>
    <w:r w:rsidRPr="001B0E37">
      <w:rPr>
        <w:bCs/>
        <w:sz w:val="18"/>
        <w:szCs w:val="18"/>
      </w:rPr>
      <w:fldChar w:fldCharType="end"/>
    </w:r>
    <w:r w:rsidRPr="001B0E37">
      <w:rPr>
        <w:sz w:val="18"/>
        <w:szCs w:val="18"/>
      </w:rPr>
      <w:t>/</w:t>
    </w:r>
    <w:r w:rsidRPr="001B0E37">
      <w:rPr>
        <w:bCs/>
        <w:sz w:val="18"/>
        <w:szCs w:val="18"/>
      </w:rPr>
      <w:fldChar w:fldCharType="begin"/>
    </w:r>
    <w:r w:rsidRPr="001B0E37">
      <w:rPr>
        <w:bCs/>
        <w:sz w:val="18"/>
        <w:szCs w:val="18"/>
      </w:rPr>
      <w:instrText xml:space="preserve"> NUMPAGES  \* Arabic  \* MERGEFORMAT </w:instrText>
    </w:r>
    <w:r w:rsidRPr="001B0E37">
      <w:rPr>
        <w:bCs/>
        <w:sz w:val="18"/>
        <w:szCs w:val="18"/>
      </w:rPr>
      <w:fldChar w:fldCharType="separate"/>
    </w:r>
    <w:r w:rsidR="00451A28">
      <w:rPr>
        <w:bCs/>
        <w:noProof/>
        <w:sz w:val="18"/>
        <w:szCs w:val="18"/>
      </w:rPr>
      <w:t>4</w:t>
    </w:r>
    <w:r w:rsidRPr="001B0E37">
      <w:rPr>
        <w:bCs/>
        <w:sz w:val="18"/>
        <w:szCs w:val="18"/>
      </w:rPr>
      <w:fldChar w:fldCharType="end"/>
    </w:r>
  </w:p>
  <w:p w:rsidR="00234B33" w:rsidRDefault="00234B33" w:rsidP="00D52E40">
    <w:pPr>
      <w:tabs>
        <w:tab w:val="left" w:pos="4717"/>
      </w:tabs>
      <w:spacing w:after="0"/>
      <w:rPr>
        <w:sz w:val="18"/>
        <w:szCs w:val="18"/>
      </w:rPr>
    </w:pPr>
  </w:p>
  <w:p w:rsidR="00234B33" w:rsidRPr="00FC1964" w:rsidRDefault="00234B33" w:rsidP="002672EA">
    <w:pPr>
      <w:tabs>
        <w:tab w:val="left" w:pos="4717"/>
      </w:tabs>
      <w:rPr>
        <w:b/>
        <w:sz w:val="18"/>
        <w:szCs w:val="18"/>
      </w:rPr>
    </w:pPr>
    <w:r w:rsidRPr="00FC1964">
      <w:rPr>
        <w:b/>
        <w:noProof/>
        <w:sz w:val="18"/>
        <w:szCs w:val="18"/>
        <w:lang w:eastAsia="nl-NL"/>
      </w:rPr>
      <w:drawing>
        <wp:anchor distT="0" distB="0" distL="114300" distR="114300" simplePos="0" relativeHeight="251692032" behindDoc="0" locked="0" layoutInCell="1" allowOverlap="1" wp14:anchorId="020362D5" wp14:editId="56F33149">
          <wp:simplePos x="0" y="0"/>
          <wp:positionH relativeFrom="rightMargin">
            <wp:posOffset>-342265</wp:posOffset>
          </wp:positionH>
          <wp:positionV relativeFrom="bottomMargin">
            <wp:posOffset>540385</wp:posOffset>
          </wp:positionV>
          <wp:extent cx="925200" cy="381600"/>
          <wp:effectExtent l="0" t="0" r="0" b="0"/>
          <wp:wrapSquare wrapText="bothSides"/>
          <wp:docPr id="215" name="Picture 215" descr="GGZ lichtblau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25200" cy="38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1964">
      <w:rPr>
        <w:b/>
        <w:noProof/>
        <w:sz w:val="18"/>
        <w:szCs w:val="18"/>
        <w:lang w:eastAsia="nl-NL"/>
      </w:rPr>
      <w:drawing>
        <wp:anchor distT="0" distB="0" distL="114300" distR="114300" simplePos="0" relativeHeight="251686912" behindDoc="0" locked="1" layoutInCell="1" allowOverlap="1" wp14:anchorId="4AB6A84B" wp14:editId="5C632FDE">
          <wp:simplePos x="0" y="0"/>
          <wp:positionH relativeFrom="rightMargin">
            <wp:posOffset>-342265</wp:posOffset>
          </wp:positionH>
          <wp:positionV relativeFrom="bottomMargin">
            <wp:posOffset>478790</wp:posOffset>
          </wp:positionV>
          <wp:extent cx="918893" cy="435600"/>
          <wp:effectExtent l="0" t="0" r="0" b="3175"/>
          <wp:wrapSquare wrapText="bothSides"/>
          <wp:docPr id="216" name="Picture 216" descr="doel roz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8893" cy="435600"/>
                  </a:xfrm>
                  <a:prstGeom prst="rect">
                    <a:avLst/>
                  </a:prstGeom>
                  <a:noFill/>
                </pic:spPr>
              </pic:pic>
            </a:graphicData>
          </a:graphic>
          <wp14:sizeRelH relativeFrom="margin">
            <wp14:pctWidth>0</wp14:pctWidth>
          </wp14:sizeRelH>
          <wp14:sizeRelV relativeFrom="margin">
            <wp14:pctHeight>0</wp14:pctHeight>
          </wp14:sizeRelV>
        </wp:anchor>
      </w:drawing>
    </w:r>
    <w:r w:rsidRPr="00FC1964">
      <w:rPr>
        <w:b/>
        <w:noProof/>
        <w:sz w:val="18"/>
        <w:szCs w:val="18"/>
        <w:lang w:eastAsia="nl-NL"/>
      </w:rPr>
      <w:drawing>
        <wp:anchor distT="0" distB="0" distL="114300" distR="114300" simplePos="0" relativeHeight="251689984" behindDoc="0" locked="1" layoutInCell="1" allowOverlap="1" wp14:anchorId="643043B1" wp14:editId="2AA1DAA8">
          <wp:simplePos x="0" y="0"/>
          <wp:positionH relativeFrom="rightMargin">
            <wp:posOffset>-342265</wp:posOffset>
          </wp:positionH>
          <wp:positionV relativeFrom="bottomMargin">
            <wp:posOffset>478790</wp:posOffset>
          </wp:positionV>
          <wp:extent cx="918000" cy="435600"/>
          <wp:effectExtent l="0" t="0" r="0" b="3175"/>
          <wp:wrapSquare wrapText="bothSides"/>
          <wp:docPr id="218" name="Picture 218" descr="doel blau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8000" cy="435600"/>
                  </a:xfrm>
                  <a:prstGeom prst="rect">
                    <a:avLst/>
                  </a:prstGeom>
                  <a:noFill/>
                </pic:spPr>
              </pic:pic>
            </a:graphicData>
          </a:graphic>
          <wp14:sizeRelH relativeFrom="margin">
            <wp14:pctWidth>0</wp14:pctWidth>
          </wp14:sizeRelH>
          <wp14:sizeRelV relativeFrom="margin">
            <wp14:pctHeight>0</wp14:pctHeight>
          </wp14:sizeRelV>
        </wp:anchor>
      </w:drawing>
    </w:r>
    <w:r w:rsidRPr="00FC1964">
      <w:rPr>
        <w:b/>
        <w:noProof/>
        <w:sz w:val="18"/>
        <w:szCs w:val="18"/>
        <w:lang w:eastAsia="nl-NL"/>
      </w:rPr>
      <w:drawing>
        <wp:anchor distT="0" distB="0" distL="114300" distR="114300" simplePos="0" relativeHeight="251688960" behindDoc="0" locked="0" layoutInCell="1" allowOverlap="1" wp14:anchorId="1E4E3474" wp14:editId="393EFC51">
          <wp:simplePos x="0" y="0"/>
          <wp:positionH relativeFrom="rightMargin">
            <wp:posOffset>-342265</wp:posOffset>
          </wp:positionH>
          <wp:positionV relativeFrom="bottomMargin">
            <wp:posOffset>478790</wp:posOffset>
          </wp:positionV>
          <wp:extent cx="921600" cy="435600"/>
          <wp:effectExtent l="0" t="0" r="0" b="3175"/>
          <wp:wrapSquare wrapText="bothSides"/>
          <wp:docPr id="219" name="Picture 219" descr="doel paar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921600" cy="435600"/>
                  </a:xfrm>
                  <a:prstGeom prst="rect">
                    <a:avLst/>
                  </a:prstGeom>
                  <a:noFill/>
                </pic:spPr>
              </pic:pic>
            </a:graphicData>
          </a:graphic>
          <wp14:sizeRelH relativeFrom="margin">
            <wp14:pctWidth>0</wp14:pctWidth>
          </wp14:sizeRelH>
          <wp14:sizeRelV relativeFrom="margin">
            <wp14:pctHeight>0</wp14:pctHeight>
          </wp14:sizeRelV>
        </wp:anchor>
      </w:drawing>
    </w:r>
    <w:r w:rsidRPr="00FC1964">
      <w:rPr>
        <w:b/>
        <w:noProof/>
        <w:sz w:val="18"/>
        <w:szCs w:val="18"/>
        <w:lang w:eastAsia="nl-NL"/>
      </w:rPr>
      <w:drawing>
        <wp:anchor distT="0" distB="0" distL="114300" distR="114300" simplePos="0" relativeHeight="251685888" behindDoc="0" locked="0" layoutInCell="1" allowOverlap="1" wp14:anchorId="40626F6A" wp14:editId="1B5913FF">
          <wp:simplePos x="0" y="0"/>
          <wp:positionH relativeFrom="rightMargin">
            <wp:posOffset>-342265</wp:posOffset>
          </wp:positionH>
          <wp:positionV relativeFrom="bottomMargin">
            <wp:posOffset>478790</wp:posOffset>
          </wp:positionV>
          <wp:extent cx="921600" cy="435600"/>
          <wp:effectExtent l="0" t="0" r="0" b="3175"/>
          <wp:wrapSquare wrapText="bothSides"/>
          <wp:docPr id="220" name="Picture 220" descr="grip blau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921600" cy="435600"/>
                  </a:xfrm>
                  <a:prstGeom prst="rect">
                    <a:avLst/>
                  </a:prstGeom>
                  <a:noFill/>
                </pic:spPr>
              </pic:pic>
            </a:graphicData>
          </a:graphic>
          <wp14:sizeRelH relativeFrom="margin">
            <wp14:pctWidth>0</wp14:pctWidth>
          </wp14:sizeRelH>
          <wp14:sizeRelV relativeFrom="margin">
            <wp14:pctHeight>0</wp14:pctHeight>
          </wp14:sizeRelV>
        </wp:anchor>
      </w:drawing>
    </w:r>
    <w:r w:rsidRPr="00FC1964">
      <w:rPr>
        <w:b/>
        <w:noProof/>
        <w:sz w:val="18"/>
        <w:szCs w:val="18"/>
        <w:lang w:eastAsia="nl-NL"/>
      </w:rPr>
      <w:drawing>
        <wp:anchor distT="0" distB="0" distL="114300" distR="114300" simplePos="0" relativeHeight="251683840" behindDoc="0" locked="0" layoutInCell="1" allowOverlap="1" wp14:anchorId="4360D2FC" wp14:editId="748AF3F9">
          <wp:simplePos x="0" y="0"/>
          <wp:positionH relativeFrom="rightMargin">
            <wp:posOffset>-342265</wp:posOffset>
          </wp:positionH>
          <wp:positionV relativeFrom="bottomMargin">
            <wp:posOffset>478790</wp:posOffset>
          </wp:positionV>
          <wp:extent cx="921600" cy="435600"/>
          <wp:effectExtent l="0" t="0" r="0" b="3175"/>
          <wp:wrapSquare wrapText="bothSides"/>
          <wp:docPr id="221" name="Picture 221" descr="grip lichtblau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921600" cy="435600"/>
                  </a:xfrm>
                  <a:prstGeom prst="rect">
                    <a:avLst/>
                  </a:prstGeom>
                  <a:noFill/>
                </pic:spPr>
              </pic:pic>
            </a:graphicData>
          </a:graphic>
          <wp14:sizeRelH relativeFrom="margin">
            <wp14:pctWidth>0</wp14:pctWidth>
          </wp14:sizeRelH>
          <wp14:sizeRelV relativeFrom="margin">
            <wp14:pctHeight>0</wp14:pctHeight>
          </wp14:sizeRelV>
        </wp:anchor>
      </w:drawing>
    </w:r>
    <w:r w:rsidRPr="00FC1964">
      <w:rPr>
        <w:b/>
        <w:noProof/>
        <w:sz w:val="18"/>
        <w:szCs w:val="18"/>
        <w:lang w:eastAsia="nl-NL"/>
      </w:rPr>
      <w:drawing>
        <wp:anchor distT="0" distB="0" distL="114300" distR="114300" simplePos="0" relativeHeight="251681792" behindDoc="0" locked="0" layoutInCell="1" allowOverlap="1" wp14:anchorId="11BE7CEA" wp14:editId="53CACE3C">
          <wp:simplePos x="0" y="0"/>
          <wp:positionH relativeFrom="rightMargin">
            <wp:posOffset>-342265</wp:posOffset>
          </wp:positionH>
          <wp:positionV relativeFrom="bottomMargin">
            <wp:posOffset>478790</wp:posOffset>
          </wp:positionV>
          <wp:extent cx="921600" cy="435600"/>
          <wp:effectExtent l="0" t="0" r="0" b="3175"/>
          <wp:wrapSquare wrapText="bothSides"/>
          <wp:docPr id="222" name="Picture 222" descr="grip oranj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921600" cy="435600"/>
                  </a:xfrm>
                  <a:prstGeom prst="rect">
                    <a:avLst/>
                  </a:prstGeom>
                  <a:noFill/>
                </pic:spPr>
              </pic:pic>
            </a:graphicData>
          </a:graphic>
          <wp14:sizeRelH relativeFrom="margin">
            <wp14:pctWidth>0</wp14:pctWidth>
          </wp14:sizeRelH>
          <wp14:sizeRelV relativeFrom="margin">
            <wp14:pctHeight>0</wp14:pctHeight>
          </wp14:sizeRelV>
        </wp:anchor>
      </w:drawing>
    </w:r>
    <w:bookmarkStart w:id="15" w:name="Classificatie2"/>
    <w:r w:rsidR="00A4718C" w:rsidRPr="00A4718C">
      <w:rPr>
        <w:b/>
        <w:noProof/>
        <w:color w:val="2AA87E"/>
        <w:sz w:val="18"/>
        <w:szCs w:val="18"/>
      </w:rPr>
      <w:t>Openbaar</w:t>
    </w:r>
    <w:bookmarkEnd w:id="15"/>
    <w:r w:rsidRPr="00FC1964">
      <w:rPr>
        <w:b/>
        <w:noProof/>
        <w:sz w:val="18"/>
        <w:szCs w:val="18"/>
      </w:rPr>
      <w:tab/>
    </w:r>
    <w:r w:rsidRPr="00FC1964">
      <w:rPr>
        <w:b/>
        <w:noProof/>
        <w:sz w:val="18"/>
        <w:szCs w:val="18"/>
        <w:lang w:eastAsia="nl-NL"/>
      </w:rPr>
      <w:drawing>
        <wp:anchor distT="0" distB="0" distL="114300" distR="114300" simplePos="0" relativeHeight="251693056" behindDoc="0" locked="1" layoutInCell="1" allowOverlap="1" wp14:anchorId="2656BA9A" wp14:editId="68416183">
          <wp:simplePos x="0" y="0"/>
          <wp:positionH relativeFrom="rightMargin">
            <wp:posOffset>-342265</wp:posOffset>
          </wp:positionH>
          <wp:positionV relativeFrom="bottomMargin">
            <wp:posOffset>540385</wp:posOffset>
          </wp:positionV>
          <wp:extent cx="921600" cy="381600"/>
          <wp:effectExtent l="0" t="0" r="0" b="0"/>
          <wp:wrapSquare wrapText="bothSides"/>
          <wp:docPr id="223" name="Picture 223" descr="GGZ groe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1600" cy="381600"/>
                  </a:xfrm>
                  <a:prstGeom prst="rect">
                    <a:avLst/>
                  </a:prstGeom>
                  <a:noFill/>
                </pic:spPr>
              </pic:pic>
            </a:graphicData>
          </a:graphic>
          <wp14:sizeRelH relativeFrom="margin">
            <wp14:pctWidth>0</wp14:pctWidth>
          </wp14:sizeRelH>
          <wp14:sizeRelV relativeFrom="margin">
            <wp14:pctHeight>0</wp14:pctHeight>
          </wp14:sizeRelV>
        </wp:anchor>
      </w:drawing>
    </w:r>
    <w:r w:rsidRPr="00FC1964">
      <w:rPr>
        <w:b/>
        <w:noProof/>
        <w:sz w:val="18"/>
        <w:szCs w:val="18"/>
        <w:lang w:eastAsia="nl-NL"/>
      </w:rPr>
      <w:drawing>
        <wp:anchor distT="0" distB="0" distL="114300" distR="114300" simplePos="0" relativeHeight="251694080" behindDoc="0" locked="1" layoutInCell="1" allowOverlap="1" wp14:anchorId="2F46C7F1" wp14:editId="49712ADD">
          <wp:simplePos x="0" y="0"/>
          <wp:positionH relativeFrom="rightMargin">
            <wp:posOffset>-342265</wp:posOffset>
          </wp:positionH>
          <wp:positionV relativeFrom="bottomMargin">
            <wp:posOffset>540385</wp:posOffset>
          </wp:positionV>
          <wp:extent cx="925195" cy="381000"/>
          <wp:effectExtent l="0" t="0" r="8255" b="0"/>
          <wp:wrapSquare wrapText="bothSides"/>
          <wp:docPr id="224" name="Picture 224" descr="GGZ bla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5195" cy="3810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B33" w:rsidRPr="00FC1964" w:rsidRDefault="00A4718C" w:rsidP="006021C9">
    <w:pPr>
      <w:rPr>
        <w:b/>
        <w:sz w:val="18"/>
        <w:szCs w:val="18"/>
      </w:rPr>
    </w:pPr>
    <w:bookmarkStart w:id="18" w:name="Classificatie"/>
    <w:r w:rsidRPr="00A4718C">
      <w:rPr>
        <w:b/>
        <w:color w:val="2AA87E"/>
        <w:sz w:val="18"/>
        <w:szCs w:val="18"/>
      </w:rPr>
      <w:t>Openbaar</w:t>
    </w:r>
    <w:bookmarkEnd w:id="18"/>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18C" w:rsidRDefault="00A4718C" w:rsidP="00211082">
      <w:pPr>
        <w:spacing w:after="0" w:line="240" w:lineRule="auto"/>
      </w:pPr>
      <w:r>
        <w:separator/>
      </w:r>
    </w:p>
  </w:footnote>
  <w:footnote w:type="continuationSeparator" w:id="0">
    <w:p w:rsidR="00A4718C" w:rsidRDefault="00A4718C" w:rsidP="002110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B33" w:rsidRDefault="00CE2C1B" w:rsidP="005174C0">
    <w:pPr>
      <w:pStyle w:val="Koptekst"/>
    </w:pPr>
    <w:bookmarkStart w:id="16" w:name="_Hlk531952054"/>
    <w:bookmarkStart w:id="17" w:name="_Hlk531952055"/>
    <w:r>
      <w:rPr>
        <w:noProof/>
        <w:lang w:eastAsia="nl-NL"/>
      </w:rPr>
      <w:drawing>
        <wp:anchor distT="0" distB="0" distL="114300" distR="114300" simplePos="0" relativeHeight="251703296" behindDoc="0" locked="0" layoutInCell="1" allowOverlap="1" wp14:anchorId="66ACB099" wp14:editId="4A897E83">
          <wp:simplePos x="0" y="0"/>
          <wp:positionH relativeFrom="column">
            <wp:posOffset>5219700</wp:posOffset>
          </wp:positionH>
          <wp:positionV relativeFrom="page">
            <wp:posOffset>335915</wp:posOffset>
          </wp:positionV>
          <wp:extent cx="1101090" cy="433070"/>
          <wp:effectExtent l="0" t="0" r="3810" b="5080"/>
          <wp:wrapSquare wrapText="bothSides"/>
          <wp:docPr id="227" name="Picture 227" descr="doel roz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1090" cy="4330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701248" behindDoc="0" locked="0" layoutInCell="1" allowOverlap="1" wp14:anchorId="6C85CEB9" wp14:editId="685DFD86">
          <wp:simplePos x="0" y="0"/>
          <wp:positionH relativeFrom="column">
            <wp:posOffset>5219700</wp:posOffset>
          </wp:positionH>
          <wp:positionV relativeFrom="page">
            <wp:posOffset>341630</wp:posOffset>
          </wp:positionV>
          <wp:extent cx="1101090" cy="422275"/>
          <wp:effectExtent l="0" t="0" r="3810" b="0"/>
          <wp:wrapSquare wrapText="bothSides"/>
          <wp:docPr id="226" name="Picture 226" descr="doel paar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01090" cy="422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705344" behindDoc="0" locked="0" layoutInCell="1" allowOverlap="1" wp14:anchorId="5CC80B62" wp14:editId="5AF85126">
          <wp:simplePos x="0" y="0"/>
          <wp:positionH relativeFrom="column">
            <wp:posOffset>5219700</wp:posOffset>
          </wp:positionH>
          <wp:positionV relativeFrom="page">
            <wp:posOffset>341630</wp:posOffset>
          </wp:positionV>
          <wp:extent cx="1101090" cy="422275"/>
          <wp:effectExtent l="0" t="0" r="3810" b="0"/>
          <wp:wrapSquare wrapText="bothSides"/>
          <wp:docPr id="225" name="Picture 225" descr="grip oranj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101090" cy="422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99200" behindDoc="0" locked="0" layoutInCell="1" allowOverlap="1" wp14:anchorId="01901AAD" wp14:editId="20F49A02">
          <wp:simplePos x="0" y="0"/>
          <wp:positionH relativeFrom="column">
            <wp:posOffset>5217160</wp:posOffset>
          </wp:positionH>
          <wp:positionV relativeFrom="page">
            <wp:posOffset>331470</wp:posOffset>
          </wp:positionV>
          <wp:extent cx="1105200" cy="439200"/>
          <wp:effectExtent l="0" t="0" r="0" b="0"/>
          <wp:wrapSquare wrapText="bothSides"/>
          <wp:docPr id="228" name="Picture 228" descr="grip lichtblau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5200" cy="439200"/>
                  </a:xfrm>
                  <a:prstGeom prst="rect">
                    <a:avLst/>
                  </a:prstGeom>
                  <a:noFill/>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69504" behindDoc="0" locked="0" layoutInCell="1" allowOverlap="1" wp14:anchorId="6E54E7DF" wp14:editId="5FCA3C82">
          <wp:simplePos x="0" y="0"/>
          <wp:positionH relativeFrom="column">
            <wp:posOffset>-474980</wp:posOffset>
          </wp:positionH>
          <wp:positionV relativeFrom="page">
            <wp:posOffset>237490</wp:posOffset>
          </wp:positionV>
          <wp:extent cx="1400400" cy="662400"/>
          <wp:effectExtent l="0" t="0" r="9525" b="4445"/>
          <wp:wrapSquare wrapText="bothSides"/>
          <wp:docPr id="229" name="Picture 229" descr="grip lichtblau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400400" cy="662400"/>
                  </a:xfrm>
                  <a:prstGeom prst="rect">
                    <a:avLst/>
                  </a:prstGeom>
                  <a:noFill/>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96128" behindDoc="0" locked="0" layoutInCell="1" allowOverlap="1" wp14:anchorId="14B0C078" wp14:editId="5CE31D25">
          <wp:simplePos x="0" y="0"/>
          <wp:positionH relativeFrom="column">
            <wp:posOffset>5216212</wp:posOffset>
          </wp:positionH>
          <wp:positionV relativeFrom="page">
            <wp:posOffset>331470</wp:posOffset>
          </wp:positionV>
          <wp:extent cx="1101600" cy="439200"/>
          <wp:effectExtent l="0" t="0" r="3810" b="0"/>
          <wp:wrapSquare wrapText="bothSides"/>
          <wp:docPr id="230" name="Picture 230" descr="doel blau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1600" cy="43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98176" behindDoc="0" locked="0" layoutInCell="1" allowOverlap="1" wp14:anchorId="0F73A7FC" wp14:editId="653B1821">
          <wp:simplePos x="0" y="0"/>
          <wp:positionH relativeFrom="column">
            <wp:posOffset>5217160</wp:posOffset>
          </wp:positionH>
          <wp:positionV relativeFrom="page">
            <wp:posOffset>330216</wp:posOffset>
          </wp:positionV>
          <wp:extent cx="1101600" cy="439200"/>
          <wp:effectExtent l="0" t="0" r="3810" b="0"/>
          <wp:wrapSquare wrapText="bothSides"/>
          <wp:docPr id="231" name="Picture 231" descr="grip blau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1600" cy="43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70528" behindDoc="0" locked="0" layoutInCell="1" allowOverlap="1" wp14:anchorId="2E9352B0" wp14:editId="3CE5981B">
          <wp:simplePos x="0" y="0"/>
          <wp:positionH relativeFrom="column">
            <wp:posOffset>-475615</wp:posOffset>
          </wp:positionH>
          <wp:positionV relativeFrom="page">
            <wp:posOffset>238125</wp:posOffset>
          </wp:positionV>
          <wp:extent cx="1400400" cy="662400"/>
          <wp:effectExtent l="0" t="0" r="9525" b="4445"/>
          <wp:wrapSquare wrapText="bothSides"/>
          <wp:docPr id="232" name="Picture 232" descr="grip oranj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00400" cy="662400"/>
                  </a:xfrm>
                  <a:prstGeom prst="rect">
                    <a:avLst/>
                  </a:prstGeom>
                  <a:noFill/>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68480" behindDoc="0" locked="0" layoutInCell="1" allowOverlap="1" wp14:anchorId="4C9A4C09" wp14:editId="29D35D92">
          <wp:simplePos x="0" y="0"/>
          <wp:positionH relativeFrom="column">
            <wp:posOffset>-474980</wp:posOffset>
          </wp:positionH>
          <wp:positionV relativeFrom="page">
            <wp:posOffset>241300</wp:posOffset>
          </wp:positionV>
          <wp:extent cx="1400400" cy="662400"/>
          <wp:effectExtent l="0" t="0" r="9525" b="4445"/>
          <wp:wrapSquare wrapText="bothSides"/>
          <wp:docPr id="233" name="Picture 233" descr="grip blau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00400" cy="662400"/>
                  </a:xfrm>
                  <a:prstGeom prst="rect">
                    <a:avLst/>
                  </a:prstGeom>
                  <a:noFill/>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65408" behindDoc="0" locked="0" layoutInCell="1" allowOverlap="1" wp14:anchorId="4F046BB9" wp14:editId="7401C660">
          <wp:simplePos x="0" y="0"/>
          <wp:positionH relativeFrom="column">
            <wp:posOffset>-474980</wp:posOffset>
          </wp:positionH>
          <wp:positionV relativeFrom="page">
            <wp:posOffset>237490</wp:posOffset>
          </wp:positionV>
          <wp:extent cx="1400400" cy="662400"/>
          <wp:effectExtent l="0" t="0" r="9525" b="4445"/>
          <wp:wrapSquare wrapText="bothSides"/>
          <wp:docPr id="234" name="Picture 234" descr="doel blau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l blauw.png"/>
                  <pic:cNvPicPr/>
                </pic:nvPicPr>
                <pic:blipFill>
                  <a:blip r:embed="rId9">
                    <a:extLst>
                      <a:ext uri="{28A0092B-C50C-407E-A947-70E740481C1C}">
                        <a14:useLocalDpi xmlns:a14="http://schemas.microsoft.com/office/drawing/2010/main" val="0"/>
                      </a:ext>
                    </a:extLst>
                  </a:blip>
                  <a:stretch>
                    <a:fillRect/>
                  </a:stretch>
                </pic:blipFill>
                <pic:spPr>
                  <a:xfrm>
                    <a:off x="0" y="0"/>
                    <a:ext cx="1400400" cy="662400"/>
                  </a:xfrm>
                  <a:prstGeom prst="rect">
                    <a:avLst/>
                  </a:prstGeom>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61312" behindDoc="0" locked="0" layoutInCell="1" allowOverlap="1" wp14:anchorId="1FA51896" wp14:editId="1BAD0271">
          <wp:simplePos x="0" y="0"/>
          <wp:positionH relativeFrom="column">
            <wp:posOffset>-475615</wp:posOffset>
          </wp:positionH>
          <wp:positionV relativeFrom="page">
            <wp:posOffset>323850</wp:posOffset>
          </wp:positionV>
          <wp:extent cx="1400400" cy="579600"/>
          <wp:effectExtent l="0" t="0" r="0" b="0"/>
          <wp:wrapSquare wrapText="bothSides"/>
          <wp:docPr id="235" name="Picture 235" descr="GGZ lichtblau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400400" cy="57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60288" behindDoc="0" locked="0" layoutInCell="1" allowOverlap="1" wp14:anchorId="57437B9F" wp14:editId="52EA630B">
          <wp:simplePos x="0" y="0"/>
          <wp:positionH relativeFrom="column">
            <wp:posOffset>-475615</wp:posOffset>
          </wp:positionH>
          <wp:positionV relativeFrom="page">
            <wp:posOffset>325120</wp:posOffset>
          </wp:positionV>
          <wp:extent cx="1400175" cy="579120"/>
          <wp:effectExtent l="0" t="0" r="9525" b="0"/>
          <wp:wrapSquare wrapText="bothSides"/>
          <wp:docPr id="236" name="Picture 236" descr="GGZ groe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0017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59264" behindDoc="0" locked="0" layoutInCell="1" allowOverlap="1" wp14:anchorId="04E68680" wp14:editId="1AC28663">
          <wp:simplePos x="0" y="0"/>
          <wp:positionH relativeFrom="column">
            <wp:posOffset>-475615</wp:posOffset>
          </wp:positionH>
          <wp:positionV relativeFrom="page">
            <wp:posOffset>325755</wp:posOffset>
          </wp:positionV>
          <wp:extent cx="1400175" cy="578485"/>
          <wp:effectExtent l="0" t="0" r="9525" b="0"/>
          <wp:wrapSquare wrapText="bothSides"/>
          <wp:docPr id="237" name="Picture 237" descr="GGZ bla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400175" cy="578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64384" behindDoc="0" locked="0" layoutInCell="1" allowOverlap="1" wp14:anchorId="33AA4C0C" wp14:editId="5EAA6006">
          <wp:simplePos x="0" y="0"/>
          <wp:positionH relativeFrom="column">
            <wp:posOffset>5217298</wp:posOffset>
          </wp:positionH>
          <wp:positionV relativeFrom="page">
            <wp:posOffset>331470</wp:posOffset>
          </wp:positionV>
          <wp:extent cx="1105200" cy="439200"/>
          <wp:effectExtent l="0" t="0" r="0" b="0"/>
          <wp:wrapSquare wrapText="bothSides"/>
          <wp:docPr id="238" name="Picture 238" descr="GGZ lichtblau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5200" cy="43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63360" behindDoc="0" locked="0" layoutInCell="1" allowOverlap="1" wp14:anchorId="195B4188" wp14:editId="63A9432B">
          <wp:simplePos x="0" y="0"/>
          <wp:positionH relativeFrom="column">
            <wp:posOffset>5216421</wp:posOffset>
          </wp:positionH>
          <wp:positionV relativeFrom="page">
            <wp:posOffset>332629</wp:posOffset>
          </wp:positionV>
          <wp:extent cx="1101600" cy="439200"/>
          <wp:effectExtent l="0" t="0" r="3810" b="0"/>
          <wp:wrapSquare wrapText="bothSides"/>
          <wp:docPr id="239" name="Picture 239" descr="GGZ groe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1600" cy="43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62336" behindDoc="0" locked="0" layoutInCell="1" allowOverlap="1" wp14:anchorId="2801636D" wp14:editId="6D1C68E8">
          <wp:simplePos x="0" y="0"/>
          <wp:positionH relativeFrom="column">
            <wp:posOffset>5215890</wp:posOffset>
          </wp:positionH>
          <wp:positionV relativeFrom="page">
            <wp:posOffset>331470</wp:posOffset>
          </wp:positionV>
          <wp:extent cx="1101600" cy="439200"/>
          <wp:effectExtent l="0" t="0" r="3810" b="0"/>
          <wp:wrapSquare wrapText="bothSides"/>
          <wp:docPr id="240" name="Picture 240" descr="GGZ bla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1600" cy="43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66432" behindDoc="0" locked="0" layoutInCell="1" allowOverlap="1" wp14:anchorId="157DACC2" wp14:editId="2033E6F1">
          <wp:simplePos x="0" y="0"/>
          <wp:positionH relativeFrom="column">
            <wp:posOffset>-474980</wp:posOffset>
          </wp:positionH>
          <wp:positionV relativeFrom="page">
            <wp:posOffset>237490</wp:posOffset>
          </wp:positionV>
          <wp:extent cx="1393200" cy="658800"/>
          <wp:effectExtent l="0" t="0" r="0" b="8255"/>
          <wp:wrapSquare wrapText="bothSides"/>
          <wp:docPr id="241" name="Picture 241" descr="doel paar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393200" cy="658800"/>
                  </a:xfrm>
                  <a:prstGeom prst="rect">
                    <a:avLst/>
                  </a:prstGeom>
                  <a:noFill/>
                </pic:spPr>
              </pic:pic>
            </a:graphicData>
          </a:graphic>
          <wp14:sizeRelH relativeFrom="margin">
            <wp14:pctWidth>0</wp14:pctWidth>
          </wp14:sizeRelH>
          <wp14:sizeRelV relativeFrom="margin">
            <wp14:pctHeight>0</wp14:pctHeight>
          </wp14:sizeRelV>
        </wp:anchor>
      </w:drawing>
    </w:r>
    <w:r w:rsidR="00234B33">
      <w:rPr>
        <w:noProof/>
        <w:lang w:eastAsia="nl-NL"/>
      </w:rPr>
      <w:drawing>
        <wp:anchor distT="0" distB="0" distL="114300" distR="114300" simplePos="0" relativeHeight="251667456" behindDoc="0" locked="0" layoutInCell="1" allowOverlap="1" wp14:anchorId="2BF2D4E5" wp14:editId="7757CB58">
          <wp:simplePos x="0" y="0"/>
          <wp:positionH relativeFrom="column">
            <wp:posOffset>-474980</wp:posOffset>
          </wp:positionH>
          <wp:positionV relativeFrom="page">
            <wp:posOffset>237490</wp:posOffset>
          </wp:positionV>
          <wp:extent cx="1393200" cy="658800"/>
          <wp:effectExtent l="0" t="0" r="0" b="8255"/>
          <wp:wrapSquare wrapText="bothSides"/>
          <wp:docPr id="242" name="Picture 242" descr="doel roz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393200" cy="658800"/>
                  </a:xfrm>
                  <a:prstGeom prst="rect">
                    <a:avLst/>
                  </a:prstGeom>
                  <a:noFill/>
                </pic:spPr>
              </pic:pic>
            </a:graphicData>
          </a:graphic>
          <wp14:sizeRelH relativeFrom="margin">
            <wp14:pctWidth>0</wp14:pctWidth>
          </wp14:sizeRelH>
          <wp14:sizeRelV relativeFrom="margin">
            <wp14:pctHeight>0</wp14:pctHeight>
          </wp14:sizeRelV>
        </wp:anchor>
      </w:drawing>
    </w:r>
    <w:bookmarkEnd w:id="16"/>
    <w:bookmarkEnd w:id="17"/>
  </w:p>
  <w:p w:rsidR="00234B33" w:rsidRDefault="00690AEE" w:rsidP="00690AEE">
    <w:pPr>
      <w:pStyle w:val="Koptekst"/>
      <w:jc w:val="center"/>
    </w:pPr>
    <w:r>
      <w:t xml:space="preserve">Bijlage </w:t>
    </w:r>
    <w:r w:rsidR="00EA5D4E">
      <w:t>RT</w:t>
    </w:r>
    <w:r>
      <w:t xml:space="preserve"> 19.</w:t>
    </w:r>
    <w:r w:rsidR="00DD6951">
      <w:t>7</w:t>
    </w:r>
    <w:r w:rsidR="00451A28">
      <w:t>1</w:t>
    </w:r>
    <w:r>
      <w:t>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A7A3D"/>
    <w:multiLevelType w:val="hybridMultilevel"/>
    <w:tmpl w:val="BD40B7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21112FF"/>
    <w:multiLevelType w:val="hybridMultilevel"/>
    <w:tmpl w:val="D916D1E2"/>
    <w:lvl w:ilvl="0" w:tplc="1B9C80E8">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2077256"/>
    <w:multiLevelType w:val="hybridMultilevel"/>
    <w:tmpl w:val="AF14FDE4"/>
    <w:lvl w:ilvl="0" w:tplc="0413000F">
      <w:start w:val="5"/>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6FA71729"/>
    <w:multiLevelType w:val="hybridMultilevel"/>
    <w:tmpl w:val="9C4ED70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7DC67A85"/>
    <w:multiLevelType w:val="hybridMultilevel"/>
    <w:tmpl w:val="FCC23AF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18C"/>
    <w:rsid w:val="000008C9"/>
    <w:rsid w:val="00002B33"/>
    <w:rsid w:val="00004F80"/>
    <w:rsid w:val="000331E8"/>
    <w:rsid w:val="00060763"/>
    <w:rsid w:val="00064918"/>
    <w:rsid w:val="00074207"/>
    <w:rsid w:val="00095664"/>
    <w:rsid w:val="000A3C98"/>
    <w:rsid w:val="000A3F89"/>
    <w:rsid w:val="000A4332"/>
    <w:rsid w:val="000C1FDC"/>
    <w:rsid w:val="000E0B74"/>
    <w:rsid w:val="00136C3B"/>
    <w:rsid w:val="001454C4"/>
    <w:rsid w:val="00151DFD"/>
    <w:rsid w:val="00180E74"/>
    <w:rsid w:val="00182E8E"/>
    <w:rsid w:val="00187B2C"/>
    <w:rsid w:val="001B0E37"/>
    <w:rsid w:val="001E2EA3"/>
    <w:rsid w:val="00211082"/>
    <w:rsid w:val="00213D42"/>
    <w:rsid w:val="002242DD"/>
    <w:rsid w:val="002313C2"/>
    <w:rsid w:val="00234A98"/>
    <w:rsid w:val="00234B33"/>
    <w:rsid w:val="002401B2"/>
    <w:rsid w:val="00255A27"/>
    <w:rsid w:val="00263304"/>
    <w:rsid w:val="0026463D"/>
    <w:rsid w:val="002672EA"/>
    <w:rsid w:val="00273DC6"/>
    <w:rsid w:val="00287132"/>
    <w:rsid w:val="00290653"/>
    <w:rsid w:val="00291F44"/>
    <w:rsid w:val="00296EAD"/>
    <w:rsid w:val="002A02E8"/>
    <w:rsid w:val="002B208E"/>
    <w:rsid w:val="002D1B4D"/>
    <w:rsid w:val="002D4B3E"/>
    <w:rsid w:val="002E277B"/>
    <w:rsid w:val="002E4642"/>
    <w:rsid w:val="002F21DE"/>
    <w:rsid w:val="003226D2"/>
    <w:rsid w:val="00335D84"/>
    <w:rsid w:val="003372EE"/>
    <w:rsid w:val="00343C38"/>
    <w:rsid w:val="00366E00"/>
    <w:rsid w:val="003B2767"/>
    <w:rsid w:val="003C605F"/>
    <w:rsid w:val="003D39F3"/>
    <w:rsid w:val="003F40BE"/>
    <w:rsid w:val="0041293B"/>
    <w:rsid w:val="00421665"/>
    <w:rsid w:val="0044314F"/>
    <w:rsid w:val="00451A28"/>
    <w:rsid w:val="004838CD"/>
    <w:rsid w:val="004D5D44"/>
    <w:rsid w:val="004D75A2"/>
    <w:rsid w:val="004E68BB"/>
    <w:rsid w:val="00507BEF"/>
    <w:rsid w:val="00515ADF"/>
    <w:rsid w:val="005174C0"/>
    <w:rsid w:val="00535C2C"/>
    <w:rsid w:val="00536A6C"/>
    <w:rsid w:val="005375F3"/>
    <w:rsid w:val="00553A0E"/>
    <w:rsid w:val="00556393"/>
    <w:rsid w:val="005605B5"/>
    <w:rsid w:val="00570924"/>
    <w:rsid w:val="005B0570"/>
    <w:rsid w:val="005C302D"/>
    <w:rsid w:val="006021C9"/>
    <w:rsid w:val="00603838"/>
    <w:rsid w:val="00622027"/>
    <w:rsid w:val="00634AFD"/>
    <w:rsid w:val="006616C1"/>
    <w:rsid w:val="00676F14"/>
    <w:rsid w:val="00690AEE"/>
    <w:rsid w:val="006964FD"/>
    <w:rsid w:val="006A740F"/>
    <w:rsid w:val="006B3104"/>
    <w:rsid w:val="006D2A3A"/>
    <w:rsid w:val="007265C8"/>
    <w:rsid w:val="00760FCA"/>
    <w:rsid w:val="007854DD"/>
    <w:rsid w:val="007A287E"/>
    <w:rsid w:val="007B5479"/>
    <w:rsid w:val="007C20AF"/>
    <w:rsid w:val="007D45EE"/>
    <w:rsid w:val="007D547C"/>
    <w:rsid w:val="007F5C89"/>
    <w:rsid w:val="007F6074"/>
    <w:rsid w:val="007F79FB"/>
    <w:rsid w:val="008246B3"/>
    <w:rsid w:val="00834BD2"/>
    <w:rsid w:val="00834BDE"/>
    <w:rsid w:val="00845420"/>
    <w:rsid w:val="00853604"/>
    <w:rsid w:val="008D2856"/>
    <w:rsid w:val="0091387E"/>
    <w:rsid w:val="009320E2"/>
    <w:rsid w:val="00934B24"/>
    <w:rsid w:val="00945D2B"/>
    <w:rsid w:val="009633E0"/>
    <w:rsid w:val="009849B7"/>
    <w:rsid w:val="009A246B"/>
    <w:rsid w:val="009C3F49"/>
    <w:rsid w:val="009D6BEE"/>
    <w:rsid w:val="00A0563F"/>
    <w:rsid w:val="00A111D2"/>
    <w:rsid w:val="00A15AAF"/>
    <w:rsid w:val="00A30BBB"/>
    <w:rsid w:val="00A4347D"/>
    <w:rsid w:val="00A4718C"/>
    <w:rsid w:val="00A54938"/>
    <w:rsid w:val="00A723C9"/>
    <w:rsid w:val="00A929E8"/>
    <w:rsid w:val="00AB7C19"/>
    <w:rsid w:val="00AC70C5"/>
    <w:rsid w:val="00AE34CA"/>
    <w:rsid w:val="00AF2144"/>
    <w:rsid w:val="00AF6D7D"/>
    <w:rsid w:val="00B10C89"/>
    <w:rsid w:val="00B1231F"/>
    <w:rsid w:val="00B34BFA"/>
    <w:rsid w:val="00B34CD9"/>
    <w:rsid w:val="00B819C3"/>
    <w:rsid w:val="00BA6700"/>
    <w:rsid w:val="00BA7DD5"/>
    <w:rsid w:val="00BB078B"/>
    <w:rsid w:val="00BC216D"/>
    <w:rsid w:val="00BD69BF"/>
    <w:rsid w:val="00BF54B9"/>
    <w:rsid w:val="00C25FE4"/>
    <w:rsid w:val="00C30F49"/>
    <w:rsid w:val="00C44F17"/>
    <w:rsid w:val="00C71829"/>
    <w:rsid w:val="00C8018C"/>
    <w:rsid w:val="00C849F9"/>
    <w:rsid w:val="00C91AEE"/>
    <w:rsid w:val="00C96A50"/>
    <w:rsid w:val="00C97C2C"/>
    <w:rsid w:val="00CA37E0"/>
    <w:rsid w:val="00CA46F0"/>
    <w:rsid w:val="00CB747C"/>
    <w:rsid w:val="00CD4812"/>
    <w:rsid w:val="00CE2C1B"/>
    <w:rsid w:val="00D1178F"/>
    <w:rsid w:val="00D5224F"/>
    <w:rsid w:val="00D52E40"/>
    <w:rsid w:val="00D716E4"/>
    <w:rsid w:val="00D87BB6"/>
    <w:rsid w:val="00D92750"/>
    <w:rsid w:val="00DC7875"/>
    <w:rsid w:val="00DD6951"/>
    <w:rsid w:val="00DE710C"/>
    <w:rsid w:val="00DF0EC6"/>
    <w:rsid w:val="00E05F07"/>
    <w:rsid w:val="00E109A2"/>
    <w:rsid w:val="00E16D07"/>
    <w:rsid w:val="00E20308"/>
    <w:rsid w:val="00E20BC0"/>
    <w:rsid w:val="00E240E2"/>
    <w:rsid w:val="00E315F0"/>
    <w:rsid w:val="00E37C96"/>
    <w:rsid w:val="00E50F96"/>
    <w:rsid w:val="00E54300"/>
    <w:rsid w:val="00E66C99"/>
    <w:rsid w:val="00E75DBF"/>
    <w:rsid w:val="00E7640A"/>
    <w:rsid w:val="00EA5D4E"/>
    <w:rsid w:val="00EB2BFE"/>
    <w:rsid w:val="00ED7124"/>
    <w:rsid w:val="00EF4E23"/>
    <w:rsid w:val="00EF61A4"/>
    <w:rsid w:val="00F1066C"/>
    <w:rsid w:val="00F40DB1"/>
    <w:rsid w:val="00F42249"/>
    <w:rsid w:val="00F478DC"/>
    <w:rsid w:val="00F86977"/>
    <w:rsid w:val="00FA5747"/>
    <w:rsid w:val="00FA5822"/>
    <w:rsid w:val="00FB0A7A"/>
    <w:rsid w:val="00FB0BBE"/>
    <w:rsid w:val="00FC1964"/>
    <w:rsid w:val="00FC6C58"/>
    <w:rsid w:val="00FE2851"/>
    <w:rsid w:val="00FE4378"/>
    <w:rsid w:val="00FF7E91"/>
    <w:rsid w:val="00FF7F8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D52E40"/>
    <w:pPr>
      <w:keepNext/>
      <w:keepLines/>
      <w:spacing w:before="240" w:after="0"/>
      <w:outlineLvl w:val="0"/>
    </w:pPr>
    <w:rPr>
      <w:rFonts w:eastAsiaTheme="majorEastAsia" w:cstheme="majorBidi"/>
      <w:b/>
      <w:szCs w:val="32"/>
    </w:rPr>
  </w:style>
  <w:style w:type="paragraph" w:styleId="Kop2">
    <w:name w:val="heading 2"/>
    <w:basedOn w:val="Standaard"/>
    <w:next w:val="Standaard"/>
    <w:link w:val="Kop2Char"/>
    <w:uiPriority w:val="9"/>
    <w:unhideWhenUsed/>
    <w:qFormat/>
    <w:rsid w:val="009D6BEE"/>
    <w:pPr>
      <w:keepNext/>
      <w:keepLines/>
      <w:spacing w:before="1080" w:after="0"/>
      <w:outlineLvl w:val="1"/>
    </w:pPr>
    <w:rPr>
      <w:rFonts w:eastAsiaTheme="majorEastAsia" w:cstheme="majorBidi"/>
      <w:b/>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1108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211082"/>
  </w:style>
  <w:style w:type="paragraph" w:styleId="Voettekst">
    <w:name w:val="footer"/>
    <w:basedOn w:val="Standaard"/>
    <w:link w:val="VoettekstChar"/>
    <w:uiPriority w:val="99"/>
    <w:unhideWhenUsed/>
    <w:rsid w:val="0021108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11082"/>
  </w:style>
  <w:style w:type="character" w:styleId="Hyperlink">
    <w:name w:val="Hyperlink"/>
    <w:basedOn w:val="Standaardalinea-lettertype"/>
    <w:uiPriority w:val="99"/>
    <w:unhideWhenUsed/>
    <w:rsid w:val="00211082"/>
    <w:rPr>
      <w:color w:val="0563C1" w:themeColor="hyperlink"/>
      <w:u w:val="single"/>
    </w:rPr>
  </w:style>
  <w:style w:type="character" w:customStyle="1" w:styleId="UnresolvedMention">
    <w:name w:val="Unresolved Mention"/>
    <w:basedOn w:val="Standaardalinea-lettertype"/>
    <w:uiPriority w:val="99"/>
    <w:semiHidden/>
    <w:unhideWhenUsed/>
    <w:rsid w:val="00211082"/>
    <w:rPr>
      <w:color w:val="605E5C"/>
      <w:shd w:val="clear" w:color="auto" w:fill="E1DFDD"/>
    </w:rPr>
  </w:style>
  <w:style w:type="paragraph" w:styleId="Geenafstand">
    <w:name w:val="No Spacing"/>
    <w:uiPriority w:val="1"/>
    <w:qFormat/>
    <w:rsid w:val="00211082"/>
    <w:pPr>
      <w:spacing w:after="0" w:line="240" w:lineRule="auto"/>
    </w:pPr>
  </w:style>
  <w:style w:type="character" w:customStyle="1" w:styleId="Kop1Char">
    <w:name w:val="Kop 1 Char"/>
    <w:basedOn w:val="Standaardalinea-lettertype"/>
    <w:link w:val="Kop1"/>
    <w:uiPriority w:val="9"/>
    <w:rsid w:val="00D52E40"/>
    <w:rPr>
      <w:rFonts w:eastAsiaTheme="majorEastAsia" w:cstheme="majorBidi"/>
      <w:b/>
      <w:szCs w:val="32"/>
    </w:rPr>
  </w:style>
  <w:style w:type="character" w:customStyle="1" w:styleId="Kop2Char">
    <w:name w:val="Kop 2 Char"/>
    <w:basedOn w:val="Standaardalinea-lettertype"/>
    <w:link w:val="Kop2"/>
    <w:uiPriority w:val="9"/>
    <w:rsid w:val="00E20BC0"/>
    <w:rPr>
      <w:rFonts w:eastAsiaTheme="majorEastAsia" w:cstheme="majorBidi"/>
      <w:b/>
      <w:szCs w:val="26"/>
    </w:rPr>
  </w:style>
  <w:style w:type="paragraph" w:styleId="Kopvaninhoudsopgave">
    <w:name w:val="TOC Heading"/>
    <w:basedOn w:val="Kop1"/>
    <w:next w:val="Standaard"/>
    <w:uiPriority w:val="39"/>
    <w:unhideWhenUsed/>
    <w:qFormat/>
    <w:rsid w:val="00234B33"/>
    <w:pPr>
      <w:outlineLvl w:val="9"/>
    </w:pPr>
    <w:rPr>
      <w:rFonts w:asciiTheme="majorHAnsi" w:hAnsiTheme="majorHAnsi"/>
      <w:b w:val="0"/>
      <w:color w:val="2F5496" w:themeColor="accent1" w:themeShade="BF"/>
      <w:sz w:val="32"/>
      <w:lang w:eastAsia="ja-JP"/>
    </w:rPr>
  </w:style>
  <w:style w:type="paragraph" w:styleId="Inhopg1">
    <w:name w:val="toc 1"/>
    <w:basedOn w:val="Standaard"/>
    <w:next w:val="Standaard"/>
    <w:uiPriority w:val="39"/>
    <w:unhideWhenUsed/>
    <w:qFormat/>
    <w:rsid w:val="00234B33"/>
    <w:pPr>
      <w:tabs>
        <w:tab w:val="right" w:pos="9016"/>
      </w:tabs>
      <w:spacing w:after="100"/>
    </w:pPr>
    <w:rPr>
      <w:b/>
      <w:noProof/>
    </w:rPr>
  </w:style>
  <w:style w:type="paragraph" w:styleId="Inhopg2">
    <w:name w:val="toc 2"/>
    <w:basedOn w:val="Inhopg1"/>
    <w:next w:val="Standaard"/>
    <w:uiPriority w:val="39"/>
    <w:unhideWhenUsed/>
    <w:qFormat/>
    <w:rsid w:val="00507BEF"/>
    <w:pPr>
      <w:tabs>
        <w:tab w:val="right" w:pos="567"/>
      </w:tabs>
    </w:pPr>
  </w:style>
  <w:style w:type="character" w:styleId="Tekstvantijdelijkeaanduiding">
    <w:name w:val="Placeholder Text"/>
    <w:basedOn w:val="Standaardalinea-lettertype"/>
    <w:uiPriority w:val="99"/>
    <w:semiHidden/>
    <w:rsid w:val="0091387E"/>
    <w:rPr>
      <w:color w:val="808080"/>
    </w:rPr>
  </w:style>
  <w:style w:type="paragraph" w:styleId="Ballontekst">
    <w:name w:val="Balloon Text"/>
    <w:basedOn w:val="Standaard"/>
    <w:link w:val="BallontekstChar"/>
    <w:uiPriority w:val="99"/>
    <w:semiHidden/>
    <w:unhideWhenUsed/>
    <w:rsid w:val="00A4718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4718C"/>
    <w:rPr>
      <w:rFonts w:ascii="Tahoma" w:hAnsi="Tahoma" w:cs="Tahoma"/>
      <w:sz w:val="16"/>
      <w:szCs w:val="16"/>
    </w:rPr>
  </w:style>
  <w:style w:type="paragraph" w:styleId="Lijstalinea">
    <w:name w:val="List Paragraph"/>
    <w:basedOn w:val="Standaard"/>
    <w:uiPriority w:val="34"/>
    <w:qFormat/>
    <w:rsid w:val="000C1F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D52E40"/>
    <w:pPr>
      <w:keepNext/>
      <w:keepLines/>
      <w:spacing w:before="240" w:after="0"/>
      <w:outlineLvl w:val="0"/>
    </w:pPr>
    <w:rPr>
      <w:rFonts w:eastAsiaTheme="majorEastAsia" w:cstheme="majorBidi"/>
      <w:b/>
      <w:szCs w:val="32"/>
    </w:rPr>
  </w:style>
  <w:style w:type="paragraph" w:styleId="Kop2">
    <w:name w:val="heading 2"/>
    <w:basedOn w:val="Standaard"/>
    <w:next w:val="Standaard"/>
    <w:link w:val="Kop2Char"/>
    <w:uiPriority w:val="9"/>
    <w:unhideWhenUsed/>
    <w:qFormat/>
    <w:rsid w:val="009D6BEE"/>
    <w:pPr>
      <w:keepNext/>
      <w:keepLines/>
      <w:spacing w:before="1080" w:after="0"/>
      <w:outlineLvl w:val="1"/>
    </w:pPr>
    <w:rPr>
      <w:rFonts w:eastAsiaTheme="majorEastAsia" w:cstheme="majorBidi"/>
      <w:b/>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1108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211082"/>
  </w:style>
  <w:style w:type="paragraph" w:styleId="Voettekst">
    <w:name w:val="footer"/>
    <w:basedOn w:val="Standaard"/>
    <w:link w:val="VoettekstChar"/>
    <w:uiPriority w:val="99"/>
    <w:unhideWhenUsed/>
    <w:rsid w:val="0021108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11082"/>
  </w:style>
  <w:style w:type="character" w:styleId="Hyperlink">
    <w:name w:val="Hyperlink"/>
    <w:basedOn w:val="Standaardalinea-lettertype"/>
    <w:uiPriority w:val="99"/>
    <w:unhideWhenUsed/>
    <w:rsid w:val="00211082"/>
    <w:rPr>
      <w:color w:val="0563C1" w:themeColor="hyperlink"/>
      <w:u w:val="single"/>
    </w:rPr>
  </w:style>
  <w:style w:type="character" w:customStyle="1" w:styleId="UnresolvedMention">
    <w:name w:val="Unresolved Mention"/>
    <w:basedOn w:val="Standaardalinea-lettertype"/>
    <w:uiPriority w:val="99"/>
    <w:semiHidden/>
    <w:unhideWhenUsed/>
    <w:rsid w:val="00211082"/>
    <w:rPr>
      <w:color w:val="605E5C"/>
      <w:shd w:val="clear" w:color="auto" w:fill="E1DFDD"/>
    </w:rPr>
  </w:style>
  <w:style w:type="paragraph" w:styleId="Geenafstand">
    <w:name w:val="No Spacing"/>
    <w:uiPriority w:val="1"/>
    <w:qFormat/>
    <w:rsid w:val="00211082"/>
    <w:pPr>
      <w:spacing w:after="0" w:line="240" w:lineRule="auto"/>
    </w:pPr>
  </w:style>
  <w:style w:type="character" w:customStyle="1" w:styleId="Kop1Char">
    <w:name w:val="Kop 1 Char"/>
    <w:basedOn w:val="Standaardalinea-lettertype"/>
    <w:link w:val="Kop1"/>
    <w:uiPriority w:val="9"/>
    <w:rsid w:val="00D52E40"/>
    <w:rPr>
      <w:rFonts w:eastAsiaTheme="majorEastAsia" w:cstheme="majorBidi"/>
      <w:b/>
      <w:szCs w:val="32"/>
    </w:rPr>
  </w:style>
  <w:style w:type="character" w:customStyle="1" w:styleId="Kop2Char">
    <w:name w:val="Kop 2 Char"/>
    <w:basedOn w:val="Standaardalinea-lettertype"/>
    <w:link w:val="Kop2"/>
    <w:uiPriority w:val="9"/>
    <w:rsid w:val="00E20BC0"/>
    <w:rPr>
      <w:rFonts w:eastAsiaTheme="majorEastAsia" w:cstheme="majorBidi"/>
      <w:b/>
      <w:szCs w:val="26"/>
    </w:rPr>
  </w:style>
  <w:style w:type="paragraph" w:styleId="Kopvaninhoudsopgave">
    <w:name w:val="TOC Heading"/>
    <w:basedOn w:val="Kop1"/>
    <w:next w:val="Standaard"/>
    <w:uiPriority w:val="39"/>
    <w:unhideWhenUsed/>
    <w:qFormat/>
    <w:rsid w:val="00234B33"/>
    <w:pPr>
      <w:outlineLvl w:val="9"/>
    </w:pPr>
    <w:rPr>
      <w:rFonts w:asciiTheme="majorHAnsi" w:hAnsiTheme="majorHAnsi"/>
      <w:b w:val="0"/>
      <w:color w:val="2F5496" w:themeColor="accent1" w:themeShade="BF"/>
      <w:sz w:val="32"/>
      <w:lang w:eastAsia="ja-JP"/>
    </w:rPr>
  </w:style>
  <w:style w:type="paragraph" w:styleId="Inhopg1">
    <w:name w:val="toc 1"/>
    <w:basedOn w:val="Standaard"/>
    <w:next w:val="Standaard"/>
    <w:uiPriority w:val="39"/>
    <w:unhideWhenUsed/>
    <w:qFormat/>
    <w:rsid w:val="00234B33"/>
    <w:pPr>
      <w:tabs>
        <w:tab w:val="right" w:pos="9016"/>
      </w:tabs>
      <w:spacing w:after="100"/>
    </w:pPr>
    <w:rPr>
      <w:b/>
      <w:noProof/>
    </w:rPr>
  </w:style>
  <w:style w:type="paragraph" w:styleId="Inhopg2">
    <w:name w:val="toc 2"/>
    <w:basedOn w:val="Inhopg1"/>
    <w:next w:val="Standaard"/>
    <w:uiPriority w:val="39"/>
    <w:unhideWhenUsed/>
    <w:qFormat/>
    <w:rsid w:val="00507BEF"/>
    <w:pPr>
      <w:tabs>
        <w:tab w:val="right" w:pos="567"/>
      </w:tabs>
    </w:pPr>
  </w:style>
  <w:style w:type="character" w:styleId="Tekstvantijdelijkeaanduiding">
    <w:name w:val="Placeholder Text"/>
    <w:basedOn w:val="Standaardalinea-lettertype"/>
    <w:uiPriority w:val="99"/>
    <w:semiHidden/>
    <w:rsid w:val="0091387E"/>
    <w:rPr>
      <w:color w:val="808080"/>
    </w:rPr>
  </w:style>
  <w:style w:type="paragraph" w:styleId="Ballontekst">
    <w:name w:val="Balloon Text"/>
    <w:basedOn w:val="Standaard"/>
    <w:link w:val="BallontekstChar"/>
    <w:uiPriority w:val="99"/>
    <w:semiHidden/>
    <w:unhideWhenUsed/>
    <w:rsid w:val="00A4718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4718C"/>
    <w:rPr>
      <w:rFonts w:ascii="Tahoma" w:hAnsi="Tahoma" w:cs="Tahoma"/>
      <w:sz w:val="16"/>
      <w:szCs w:val="16"/>
    </w:rPr>
  </w:style>
  <w:style w:type="paragraph" w:styleId="Lijstalinea">
    <w:name w:val="List Paragraph"/>
    <w:basedOn w:val="Standaard"/>
    <w:uiPriority w:val="34"/>
    <w:qFormat/>
    <w:rsid w:val="000C1F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_rels/header1.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8.png"/><Relationship Id="rId3" Type="http://schemas.openxmlformats.org/officeDocument/2006/relationships/image" Target="media/image12.png"/><Relationship Id="rId7" Type="http://schemas.openxmlformats.org/officeDocument/2006/relationships/image" Target="media/image7.png"/><Relationship Id="rId12" Type="http://schemas.openxmlformats.org/officeDocument/2006/relationships/image" Target="media/image17.png"/><Relationship Id="rId2" Type="http://schemas.openxmlformats.org/officeDocument/2006/relationships/image" Target="media/image11.png"/><Relationship Id="rId16" Type="http://schemas.openxmlformats.org/officeDocument/2006/relationships/image" Target="media/image20.png"/><Relationship Id="rId1" Type="http://schemas.openxmlformats.org/officeDocument/2006/relationships/image" Target="media/image10.png"/><Relationship Id="rId6" Type="http://schemas.openxmlformats.org/officeDocument/2006/relationships/image" Target="media/image14.png"/><Relationship Id="rId11" Type="http://schemas.openxmlformats.org/officeDocument/2006/relationships/image" Target="media/image16.png"/><Relationship Id="rId5" Type="http://schemas.openxmlformats.org/officeDocument/2006/relationships/image" Target="media/image6.png"/><Relationship Id="rId15" Type="http://schemas.openxmlformats.org/officeDocument/2006/relationships/image" Target="media/image4.png"/><Relationship Id="rId10" Type="http://schemas.openxmlformats.org/officeDocument/2006/relationships/image" Target="media/image1.png"/><Relationship Id="rId4" Type="http://schemas.openxmlformats.org/officeDocument/2006/relationships/image" Target="media/image13.png"/><Relationship Id="rId9" Type="http://schemas.openxmlformats.org/officeDocument/2006/relationships/image" Target="media/image15.png"/><Relationship Id="rId14" Type="http://schemas.openxmlformats.org/officeDocument/2006/relationships/image" Target="media/image19.png"/></Relationships>
</file>

<file path=word/_rels/settings.xml.rels><?xml version="1.0" encoding="UTF-8" standalone="yes"?>
<Relationships xmlns="http://schemas.openxmlformats.org/package/2006/relationships"><Relationship Id="rId1" Type="http://schemas.openxmlformats.org/officeDocument/2006/relationships/attachedTemplate" Target="file:///I:\sjablonen\Beleidsnot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9C5DB1DF7D1A40BD4E387D399337DF" ma:contentTypeVersion="5" ma:contentTypeDescription="Create a new document." ma:contentTypeScope="" ma:versionID="518084dae8496414838cf6260d7506f1">
  <xsd:schema xmlns:xsd="http://www.w3.org/2001/XMLSchema" xmlns:xs="http://www.w3.org/2001/XMLSchema" xmlns:p="http://schemas.microsoft.com/office/2006/metadata/properties" xmlns:ns2="7c04b4b0-dfbe-4239-969e-edebc2304200" targetNamespace="http://schemas.microsoft.com/office/2006/metadata/properties" ma:root="true" ma:fieldsID="e43d2f2f3edcb4f063234c1985883f3d" ns2:_="">
    <xsd:import namespace="7c04b4b0-dfbe-4239-969e-edebc23042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4b4b0-dfbe-4239-969e-edebc23042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50258-923E-4BD4-B0F3-F1D681CE89F6}">
  <ds:schemaRefs>
    <ds:schemaRef ds:uri="http://schemas.microsoft.com/sharepoint/v3/contenttype/forms"/>
  </ds:schemaRefs>
</ds:datastoreItem>
</file>

<file path=customXml/itemProps2.xml><?xml version="1.0" encoding="utf-8"?>
<ds:datastoreItem xmlns:ds="http://schemas.openxmlformats.org/officeDocument/2006/customXml" ds:itemID="{608C3501-9BE9-4528-B083-F8162422D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4b4b0-dfbe-4239-969e-edebc23042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8F0650-CC15-441A-8F9E-81EA7961B397}">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 ds:uri="7c04b4b0-dfbe-4239-969e-edebc2304200"/>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C9730E34-AA31-4B65-8CB9-F457BCAD1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Beleidsnota</Template>
  <TotalTime>3</TotalTime>
  <Pages>4</Pages>
  <Words>834</Words>
  <Characters>4588</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GGZ-Delfland</Company>
  <LinksUpToDate>false</LinksUpToDate>
  <CharactersWithSpaces>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gerhardo</dc:creator>
  <cp:lastModifiedBy>ageeths</cp:lastModifiedBy>
  <cp:revision>6</cp:revision>
  <cp:lastPrinted>2019-12-04T08:12:00Z</cp:lastPrinted>
  <dcterms:created xsi:type="dcterms:W3CDTF">2019-11-29T14:46:00Z</dcterms:created>
  <dcterms:modified xsi:type="dcterms:W3CDTF">2019-12-04T08:12:00Z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0x0101009E9C5DB1DF7D1A40BD4E387D399337DF</vt:lpwstr>
  </property>
</Properties>
</file>